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9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无</w:t>
      </w:r>
      <w:r>
        <w:rPr>
          <w:rFonts w:hint="eastAsia"/>
          <w:b/>
          <w:bCs/>
          <w:sz w:val="44"/>
          <w:szCs w:val="44"/>
        </w:rPr>
        <w:t>偿献血知识解答</w:t>
      </w:r>
    </w:p>
    <w:p w14:paraId="1935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解答无偿献血的十大疑问！</w:t>
      </w:r>
    </w:p>
    <w:p w14:paraId="7CEC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一、献血会伤害身体健康？</w:t>
      </w:r>
    </w:p>
    <w:p w14:paraId="09222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真相：科学献血不会对身体造成伤害。</w:t>
      </w:r>
    </w:p>
    <w:p w14:paraId="1124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健康成年人的血液占体重的7%～8%，其总血容量为4200～4800毫升。正常献血后，体内储存于肝、脾等内脏里的血液会逐渐释放到外周，1～2天即可恢复血容量，丢失的血浆蛋白由肝脏加速合成进行补充，7～10天红细胞和血红蛋白可恢复至献血前水平，献血对白细胞和血小板的影响更小，几乎可以忽略不计。有研究表明，献血后血液黏度、血浆黏度、血细胞比容等均较献血前有所下降，说明献血后血液流变学有所改善，更有利于血液流动和氧气的运输。所以，科学献血不仅不会伤害身体健康，反而能促进身体新陈代谢，保持健康。</w:t>
      </w:r>
    </w:p>
    <w:p w14:paraId="6B85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二、献血会感染疾病？</w:t>
      </w:r>
    </w:p>
    <w:p w14:paraId="5173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真相：献血不会感染疾病。</w:t>
      </w:r>
    </w:p>
    <w:p w14:paraId="5C79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目前正规血液中心、血站严格执行国家卫生行业标准进行耗材采购，采血点的检测材料全部是一次性无菌耗材。检验和采血人员均经过专业培训及考核合格后上岗，采血过程各环节都经过严格消毒，采血时采用“一人一码一针一血袋”的方式采集，不存在一针多用的情况，因此不存在交叉感染的风险。</w:t>
      </w:r>
    </w:p>
    <w:p w14:paraId="1F6A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三、献血后需要大补特补？</w:t>
      </w:r>
    </w:p>
    <w:p w14:paraId="14B4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真相：只要继续维持正常均衡饮食即可，人体会自动调节，并逐步自动补充失去的血液。</w:t>
      </w:r>
    </w:p>
    <w:p w14:paraId="7BC18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献血后，在正常饮食的基础上，可适当多摄入一些富含铁、蛋白质和维生素的食物，如牛肉、瘦肉、猪肝、菠菜等，进一步促进人体的血液平衡恢复。如果献血后立即进行暴饮暴食式的大补特补，反而会加重肠胃负担，可能适得其反。</w:t>
      </w:r>
    </w:p>
    <w:p w14:paraId="30AF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四、献血会影响生育能力？</w:t>
      </w:r>
    </w:p>
    <w:p w14:paraId="1082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真相：献血与生育能力没有直接关系。</w:t>
      </w:r>
    </w:p>
    <w:p w14:paraId="7988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献血不会影响男性的精子质量和女性的生育能力。相反，适量献血还有助于促进造血功能，增强新陈代谢，提高身体的免疫力，为未来的生育打下良好的基础。</w:t>
      </w:r>
    </w:p>
    <w:p w14:paraId="180E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五、献血会上瘾？</w:t>
      </w:r>
    </w:p>
    <w:p w14:paraId="46F4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真相：献血不会上瘾，但奉献爱心会让人充满快乐。</w:t>
      </w:r>
    </w:p>
    <w:p w14:paraId="7A43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献血是一种奉献爱心的高尚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志愿</w:t>
      </w:r>
      <w:r>
        <w:rPr>
          <w:rFonts w:hint="eastAsia" w:ascii="仿宋_GB2312" w:hAnsi="仿宋_GB2312" w:eastAsia="仿宋_GB2312" w:cs="仿宋_GB2312"/>
          <w:sz w:val="24"/>
          <w:szCs w:val="24"/>
        </w:rPr>
        <w:t>行为，不存在上瘾的问题。有些人可能会因为献血后感到身体舒适而愿意定期定量固定献血，但这并不是上瘾，而是对社会贡献责任感的一种表现。</w:t>
      </w:r>
    </w:p>
    <w:p w14:paraId="1B9B9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六、献血后不能运动？</w:t>
      </w:r>
    </w:p>
    <w:p w14:paraId="02604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真相：献血后不能立即剧烈运动。</w:t>
      </w:r>
    </w:p>
    <w:p w14:paraId="0114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献血后，身体需要一定的时间来恢复，一般情况下48小时可恢复，部分人可能时间稍久。在恢复期间，应避免剧烈运动和重体力劳动，但可以进行适当的轻度运动，如散步、慢跑等，更有助于促进血液循环和身体恢复。</w:t>
      </w:r>
    </w:p>
    <w:p w14:paraId="755C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七、献血后不能洗澡</w:t>
      </w:r>
    </w:p>
    <w:p w14:paraId="28094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真相：在针眼未完全愈合之前，针眼处需要保持清洁干燥，避免感染。但这并不意味着不能洗澡。</w:t>
      </w:r>
    </w:p>
    <w:p w14:paraId="3A31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只要注意保护好针眼处，避免沾水，献血后是可以洗澡的。比如，有的血站采完血液后会在针眼处贴上防水创可贴，这样献血者洗澡时就不会影响到针眼，可以正常洗澡。</w:t>
      </w:r>
    </w:p>
    <w:p w14:paraId="773BC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当然，献血后还是需要特别注意，洗澡时尽量选择淋浴，尽量缩短洗澡时间。在献血24～48小时以后，针眼可以达到完全闭合，这个时候就可以正常洗澡了。</w:t>
      </w:r>
    </w:p>
    <w:p w14:paraId="76FA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八、献血后不能喝酒？</w:t>
      </w:r>
    </w:p>
    <w:p w14:paraId="6050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真相：在献血后的恢复期间，的确应避免饮酒。</w:t>
      </w:r>
    </w:p>
    <w:p w14:paraId="42F2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因为酒精主要在肝脏代谢，而人体血液的补充也急需肝脏的造血功能，此时饮酒可能会影响肝脏的正常工作，延缓血液恢复过程，对身体造成潜在伤害。待恢复期结束后，才可正常适量饮酒。需要注意的是，饮酒有害健康，无论是否献血，都建议不饮酒为宜。</w:t>
      </w:r>
    </w:p>
    <w:p w14:paraId="42AB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九、献血会老得快？</w:t>
      </w:r>
    </w:p>
    <w:p w14:paraId="7D1F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真相：献血不仅不会加快衰老，相反，坚持适量献血更有助于保持年轻态。</w:t>
      </w:r>
    </w:p>
    <w:p w14:paraId="58C8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这是因为献血可以促进人体血液的新陈代谢，并刺激人体造血器官，使其始终保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持与</w:t>
      </w:r>
      <w:r>
        <w:rPr>
          <w:rFonts w:hint="eastAsia" w:ascii="仿宋_GB2312" w:hAnsi="仿宋_GB2312" w:eastAsia="仿宋_GB2312" w:cs="仿宋_GB2312"/>
          <w:sz w:val="24"/>
          <w:szCs w:val="24"/>
        </w:rPr>
        <w:t>青春时期一样旺盛的造血状态，不断增加血液中“年轻”红细胞的比例；同时，体内产生的“年轻”白细胞，具有更强的吞噬病毒能力，从而增强抗病能力。</w:t>
      </w:r>
    </w:p>
    <w:p w14:paraId="023DF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十、献血可以减重？</w:t>
      </w:r>
    </w:p>
    <w:p w14:paraId="0A91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真相：献血不会引起体重下降。</w:t>
      </w:r>
    </w:p>
    <w:p w14:paraId="2026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一般来说，体重下降主要与高强度运动、长期节食、生病等原因有关。献血可暂时使人体血容量有所下降，这样可能使体重短暂下降一点点，但这并不是体重真正降低。</w:t>
      </w:r>
    </w:p>
    <w:p w14:paraId="6EEE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献血前或献血过程中，工作人员会建议献血者饮用糖水，一是补充糖分，预防献血后低血糖的发生，二是快速补充血容量。献血结束后，工作人员还会嘱咐献血者多食用含液体较多的食物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或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饮水等注意事项，一般当天就能将血容量补充上去。因此，献血本身不会明显降低体重，依靠献血来减重，是不可行的哦。</w:t>
      </w:r>
    </w:p>
    <w:p w14:paraId="3ADD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涨知识啦！</w:t>
      </w:r>
    </w:p>
    <w:p w14:paraId="1202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看到这，您是不是对无偿献血知识又有了新的认识呢？</w:t>
      </w:r>
    </w:p>
    <w:p w14:paraId="36E3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如果您掌握了这些新知识的话，就转发至 “相亲相爱一家人” 吧，一起揭开谣言的面纱，涤清信息</w:t>
      </w:r>
      <w:r>
        <w:rPr>
          <w:rFonts w:hint="eastAsia"/>
        </w:rPr>
        <w:t>浊流！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26A1"/>
    <w:rsid w:val="3BB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2025-11-10T11:07:00Z</dcterms:created>
  <dc:creator>胡恒纲</dc:creator>
  <cp:lastModifiedBy>胡恒纲</cp:lastModifiedBy>
  <dcterms:modified xsi:type="dcterms:W3CDTF">2025-11-10T11:11:28Z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BA2BDB93891546F29E83ADC244C8A0DC_11</vt:lpwstr>
  </property>
  <property fmtid="{D5CDD505-2E9C-101B-9397-08002B2CF9AE}" pid="4" name="KSOTemplateDocerSaveRecord">
    <vt:lpwstr>eyJoZGlkIjoiMjQ2YWQ0YzgxZTMwNmVhODQwNzQxZTQ0MzYxYzA4NDEiLCJ1c2VySWQiOiIxMTU1MDU2MzQxIn0=</vt:lpwstr>
  </property>
</Properties>
</file>