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CB614">
      <w:pPr>
        <w:spacing w:line="500" w:lineRule="exact"/>
        <w:jc w:val="center"/>
        <w:rPr>
          <w:rFonts w:hint="eastAsia" w:ascii="Times New Roman" w:hAnsi="Times New Roman"/>
          <w:b/>
          <w:sz w:val="40"/>
          <w:szCs w:val="40"/>
        </w:rPr>
      </w:pPr>
      <w:r>
        <w:rPr>
          <w:rFonts w:hint="eastAsia" w:ascii="Times New Roman" w:hAnsi="Times New Roman"/>
          <w:b/>
          <w:sz w:val="40"/>
          <w:szCs w:val="40"/>
        </w:rPr>
        <w:t>湖南潇湘技师学院 湖南九嶷职业技术学院</w:t>
      </w:r>
    </w:p>
    <w:p w14:paraId="43A71534">
      <w:pPr>
        <w:spacing w:line="500" w:lineRule="exact"/>
        <w:jc w:val="center"/>
        <w:rPr>
          <w:rFonts w:hint="eastAsia" w:ascii="Times New Roman" w:hAnsi="Times New Roman"/>
          <w:b/>
          <w:sz w:val="40"/>
          <w:szCs w:val="40"/>
        </w:rPr>
      </w:pPr>
      <w:r>
        <w:rPr>
          <w:rFonts w:hint="eastAsia" w:ascii="Times New Roman" w:hAnsi="Times New Roman"/>
          <w:b/>
          <w:sz w:val="40"/>
          <w:szCs w:val="40"/>
        </w:rPr>
        <w:t>固定资产管理办法</w:t>
      </w:r>
    </w:p>
    <w:p w14:paraId="485F4ACF">
      <w:pPr>
        <w:spacing w:line="500" w:lineRule="exact"/>
        <w:ind w:firstLine="3500" w:firstLineChars="1250"/>
        <w:rPr>
          <w:rFonts w:hint="eastAsia"/>
          <w:color w:val="auto"/>
          <w:sz w:val="28"/>
          <w:szCs w:val="28"/>
        </w:rPr>
      </w:pPr>
    </w:p>
    <w:p w14:paraId="551C158F">
      <w:pPr>
        <w:spacing w:line="500" w:lineRule="exact"/>
        <w:ind w:firstLine="4163" w:firstLineChars="1296"/>
        <w:rPr>
          <w:rFonts w:hint="eastAsia" w:ascii="仿宋_GB2312" w:hAnsi="宋体" w:eastAsia="仿宋_GB2312"/>
          <w:b/>
          <w:color w:val="auto"/>
          <w:sz w:val="32"/>
          <w:szCs w:val="32"/>
        </w:rPr>
      </w:pPr>
      <w:r>
        <w:rPr>
          <w:rFonts w:hint="eastAsia" w:ascii="仿宋_GB2312" w:hAnsi="宋体" w:eastAsia="仿宋_GB2312"/>
          <w:b/>
          <w:color w:val="auto"/>
          <w:sz w:val="32"/>
          <w:szCs w:val="32"/>
        </w:rPr>
        <w:t>第一章</w:t>
      </w:r>
      <w:r>
        <w:rPr>
          <w:rFonts w:hint="eastAsia" w:ascii="宋体" w:hAnsi="宋体" w:eastAsia="仿宋_GB2312"/>
          <w:b/>
          <w:color w:val="auto"/>
          <w:sz w:val="32"/>
          <w:szCs w:val="32"/>
        </w:rPr>
        <w:t> </w:t>
      </w:r>
      <w:r>
        <w:rPr>
          <w:rFonts w:hint="eastAsia" w:ascii="仿宋_GB2312" w:hAnsi="宋体" w:eastAsia="仿宋_GB2312"/>
          <w:b/>
          <w:color w:val="auto"/>
          <w:sz w:val="32"/>
          <w:szCs w:val="32"/>
        </w:rPr>
        <w:t>总</w:t>
      </w:r>
      <w:r>
        <w:rPr>
          <w:rFonts w:hint="eastAsia" w:ascii="宋体" w:hAnsi="宋体" w:eastAsia="仿宋_GB2312"/>
          <w:b/>
          <w:color w:val="auto"/>
          <w:sz w:val="32"/>
          <w:szCs w:val="32"/>
        </w:rPr>
        <w:t> </w:t>
      </w:r>
      <w:r>
        <w:rPr>
          <w:rFonts w:hint="eastAsia" w:ascii="仿宋_GB2312" w:hAnsi="宋体" w:eastAsia="仿宋_GB2312"/>
          <w:b/>
          <w:color w:val="auto"/>
          <w:sz w:val="32"/>
          <w:szCs w:val="32"/>
        </w:rPr>
        <w:t>则</w:t>
      </w:r>
    </w:p>
    <w:p w14:paraId="2421B144">
      <w:pPr>
        <w:spacing w:line="500" w:lineRule="exact"/>
        <w:ind w:firstLine="4163" w:firstLineChars="1296"/>
        <w:rPr>
          <w:rFonts w:hint="eastAsia" w:ascii="仿宋_GB2312" w:hAnsi="宋体" w:eastAsia="仿宋_GB2312"/>
          <w:b/>
          <w:color w:val="auto"/>
          <w:sz w:val="32"/>
          <w:szCs w:val="32"/>
        </w:rPr>
      </w:pPr>
    </w:p>
    <w:p w14:paraId="2C408B22">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第一条</w:t>
      </w:r>
      <w:r>
        <w:rPr>
          <w:rFonts w:hint="eastAsia" w:ascii="华文仿宋" w:hAnsi="华文仿宋" w:eastAsia="华文仿宋"/>
          <w:color w:val="auto"/>
          <w:sz w:val="32"/>
          <w:szCs w:val="32"/>
        </w:rPr>
        <w:t> 为规范和加强固定资产管理，维护学院固定资产的完整和安全，确保固定资产的合理配置和有效使用，防止国有资产流失，保障学院各项工作的正常开展，根据《行政事业性国有资产管理条例》（国务院令</w:t>
      </w:r>
      <w:r>
        <w:rPr>
          <w:rFonts w:hint="eastAsia" w:ascii="华文仿宋" w:hAnsi="华文仿宋" w:eastAsia="华文仿宋"/>
          <w:strike w:val="0"/>
          <w:dstrike w:val="0"/>
          <w:color w:val="auto"/>
          <w:sz w:val="32"/>
          <w:szCs w:val="32"/>
          <w:lang w:eastAsia="zh-CN"/>
        </w:rPr>
        <w:t>〔</w:t>
      </w:r>
      <w:r>
        <w:rPr>
          <w:rFonts w:hint="eastAsia" w:ascii="华文仿宋" w:hAnsi="华文仿宋" w:eastAsia="华文仿宋"/>
          <w:color w:val="auto"/>
          <w:sz w:val="32"/>
          <w:szCs w:val="32"/>
        </w:rPr>
        <w:t>2021</w:t>
      </w:r>
      <w:r>
        <w:rPr>
          <w:rFonts w:hint="eastAsia" w:ascii="华文仿宋" w:hAnsi="华文仿宋" w:eastAsia="华文仿宋"/>
          <w:strike w:val="0"/>
          <w:dstrike w:val="0"/>
          <w:color w:val="auto"/>
          <w:sz w:val="32"/>
          <w:szCs w:val="32"/>
          <w:lang w:eastAsia="zh-CN"/>
        </w:rPr>
        <w:t>〕</w:t>
      </w:r>
      <w:r>
        <w:rPr>
          <w:rFonts w:hint="eastAsia" w:ascii="华文仿宋" w:hAnsi="华文仿宋" w:eastAsia="华文仿宋"/>
          <w:color w:val="auto"/>
          <w:sz w:val="32"/>
          <w:szCs w:val="32"/>
        </w:rPr>
        <w:t>第738号）、《湖南省省级行政事业单位国有资产使用管理办法》（湘财资</w:t>
      </w:r>
      <w:r>
        <w:rPr>
          <w:rFonts w:hint="eastAsia" w:ascii="华文仿宋" w:hAnsi="华文仿宋" w:eastAsia="华文仿宋"/>
          <w:strike w:val="0"/>
          <w:dstrike w:val="0"/>
          <w:color w:val="auto"/>
          <w:sz w:val="32"/>
          <w:szCs w:val="32"/>
          <w:lang w:eastAsia="zh-CN"/>
        </w:rPr>
        <w:t>〔</w:t>
      </w:r>
      <w:r>
        <w:rPr>
          <w:rFonts w:hint="eastAsia" w:ascii="华文仿宋" w:hAnsi="华文仿宋" w:eastAsia="华文仿宋"/>
          <w:color w:val="auto"/>
          <w:sz w:val="32"/>
          <w:szCs w:val="32"/>
        </w:rPr>
        <w:t>2018</w:t>
      </w:r>
      <w:r>
        <w:rPr>
          <w:rFonts w:hint="eastAsia" w:ascii="华文仿宋" w:hAnsi="华文仿宋" w:eastAsia="华文仿宋"/>
          <w:strike w:val="0"/>
          <w:dstrike w:val="0"/>
          <w:color w:val="auto"/>
          <w:sz w:val="32"/>
          <w:szCs w:val="32"/>
          <w:lang w:eastAsia="zh-CN"/>
        </w:rPr>
        <w:t>〕</w:t>
      </w:r>
      <w:r>
        <w:rPr>
          <w:rFonts w:hint="eastAsia" w:ascii="华文仿宋" w:hAnsi="华文仿宋" w:eastAsia="华文仿宋"/>
          <w:color w:val="auto"/>
          <w:sz w:val="32"/>
          <w:szCs w:val="32"/>
        </w:rPr>
        <w:t>22号）、</w:t>
      </w:r>
      <w:r>
        <w:rPr>
          <w:rFonts w:hint="eastAsia" w:ascii="华文仿宋" w:hAnsi="华文仿宋" w:eastAsia="华文仿宋"/>
          <w:strike w:val="0"/>
          <w:dstrike w:val="0"/>
          <w:color w:val="auto"/>
          <w:sz w:val="32"/>
          <w:szCs w:val="32"/>
          <w:lang w:eastAsia="zh-CN"/>
        </w:rPr>
        <w:t>《永州市市直机关事业单位国有资产管理办法》（永政办发〔2022〕7号）</w:t>
      </w:r>
      <w:r>
        <w:rPr>
          <w:rFonts w:hint="eastAsia" w:ascii="华文仿宋" w:hAnsi="华文仿宋" w:eastAsia="华文仿宋"/>
          <w:color w:val="auto"/>
          <w:sz w:val="32"/>
          <w:szCs w:val="32"/>
        </w:rPr>
        <w:t>等有关文件规定，结合学院实际，制定本办法。</w:t>
      </w:r>
    </w:p>
    <w:p w14:paraId="25CB723F">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bCs/>
          <w:color w:val="auto"/>
          <w:sz w:val="32"/>
          <w:szCs w:val="32"/>
        </w:rPr>
        <w:t>第二条</w:t>
      </w:r>
      <w:r>
        <w:rPr>
          <w:rFonts w:hint="eastAsia" w:ascii="华文仿宋" w:hAnsi="华文仿宋" w:eastAsia="华文仿宋"/>
          <w:color w:val="auto"/>
          <w:sz w:val="32"/>
          <w:szCs w:val="32"/>
        </w:rPr>
        <w:t xml:space="preserve">  固定资产管理应当遵循安全规范、节约高效、公开透明、权责一致的原则，实现实物管理与价值管理相统一，资产管理与预算管理、财务管理相结合。</w:t>
      </w:r>
    </w:p>
    <w:p w14:paraId="4482D092">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第三条</w:t>
      </w:r>
      <w:r>
        <w:rPr>
          <w:rFonts w:hint="eastAsia" w:ascii="华文仿宋" w:hAnsi="华文仿宋" w:eastAsia="华文仿宋"/>
          <w:color w:val="auto"/>
          <w:sz w:val="32"/>
          <w:szCs w:val="32"/>
        </w:rPr>
        <w:t xml:space="preserve">  </w:t>
      </w:r>
      <w:r>
        <w:rPr>
          <w:rFonts w:hint="eastAsia" w:ascii="华文仿宋" w:hAnsi="华文仿宋" w:eastAsia="华文仿宋" w:cs="Arial"/>
          <w:color w:val="auto"/>
          <w:spacing w:val="8"/>
          <w:kern w:val="0"/>
          <w:sz w:val="32"/>
          <w:szCs w:val="32"/>
        </w:rPr>
        <w:t>固定资产管理的主要任务是建立健全各项管理制度，科学、合理配备及有效使用固定资产，提高固定资产使用效益，确保固定资产的安全和完整。</w:t>
      </w:r>
    </w:p>
    <w:p w14:paraId="32B4C5D2">
      <w:pPr>
        <w:spacing w:line="480" w:lineRule="exact"/>
        <w:ind w:firstLine="562"/>
        <w:rPr>
          <w:rFonts w:hint="eastAsia" w:ascii="华文仿宋" w:hAnsi="华文仿宋" w:eastAsia="华文仿宋"/>
          <w:b/>
          <w:color w:val="auto"/>
          <w:sz w:val="32"/>
          <w:szCs w:val="32"/>
        </w:rPr>
      </w:pPr>
    </w:p>
    <w:p w14:paraId="20FDF42F">
      <w:pPr>
        <w:spacing w:line="480" w:lineRule="exact"/>
        <w:ind w:firstLine="562"/>
        <w:jc w:val="center"/>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第二章   固定资产管理体制与职责</w:t>
      </w:r>
    </w:p>
    <w:p w14:paraId="26B7DF28">
      <w:pPr>
        <w:spacing w:line="480" w:lineRule="exact"/>
        <w:ind w:firstLine="562"/>
        <w:jc w:val="center"/>
        <w:rPr>
          <w:rFonts w:hint="eastAsia" w:ascii="华文仿宋" w:hAnsi="华文仿宋" w:eastAsia="华文仿宋"/>
          <w:b/>
          <w:color w:val="auto"/>
          <w:sz w:val="32"/>
          <w:szCs w:val="32"/>
        </w:rPr>
      </w:pPr>
    </w:p>
    <w:p w14:paraId="13A41C6A">
      <w:pPr>
        <w:spacing w:line="480" w:lineRule="exact"/>
        <w:ind w:firstLine="562"/>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第四条</w:t>
      </w:r>
      <w:r>
        <w:rPr>
          <w:rFonts w:hint="eastAsia" w:ascii="华文仿宋" w:hAnsi="华文仿宋" w:eastAsia="华文仿宋"/>
          <w:color w:val="auto"/>
          <w:sz w:val="32"/>
          <w:szCs w:val="32"/>
        </w:rPr>
        <w:t xml:space="preserve"> 学院设立固定资产管理工作领导小组，对固定资产实行“统一领导、归口管理、分级负责、责任到人”的管理体制。    </w:t>
      </w:r>
    </w:p>
    <w:p w14:paraId="2A00B7DA">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第五条</w:t>
      </w:r>
      <w:r>
        <w:rPr>
          <w:rFonts w:hint="eastAsia" w:ascii="华文仿宋" w:hAnsi="华文仿宋" w:eastAsia="华文仿宋"/>
          <w:color w:val="auto"/>
          <w:sz w:val="32"/>
          <w:szCs w:val="32"/>
        </w:rPr>
        <w:t xml:space="preserve">  资产管理处是学院固定资产管理的主管部门，在学院党委统一领导下，负责固定资产日常管理与协调工作，其主要职责是：    </w:t>
      </w:r>
    </w:p>
    <w:p w14:paraId="3E222B0E">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1、拟定学院固定资产实施管理办法和规章制度；</w:t>
      </w:r>
    </w:p>
    <w:p w14:paraId="75282C94">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2、参与大型、精密仪器设备和大宗物资购置及修缮、参与基本建设项目论证、招标、采购和固定资产验收入库等工作；</w:t>
      </w:r>
    </w:p>
    <w:p w14:paraId="29F37A7A">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3、审核办理固定资产增加、调剂、处置及对外出租、出借等手续；</w:t>
      </w:r>
    </w:p>
    <w:p w14:paraId="3B6AE400">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4、组织学院固定资产清查与统计工作；</w:t>
      </w:r>
    </w:p>
    <w:p w14:paraId="2E1E22F2">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5、会同相关部门，合理配置固定资产；</w:t>
      </w:r>
    </w:p>
    <w:p w14:paraId="1AE75BBC">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6、负责指导和检查各部门资产管理情况；</w:t>
      </w:r>
    </w:p>
    <w:p w14:paraId="17C0FBB1">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7、监督、检查固定资产管理、维护和使用情况；</w:t>
      </w:r>
    </w:p>
    <w:p w14:paraId="67BB5A47">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8、组织培训、考核固定资产专职或兼职管理人员；</w:t>
      </w:r>
    </w:p>
    <w:p w14:paraId="5594DDB2">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9、负责固定资产信息化软件系统的使用、管理、维护等工作。</w:t>
      </w:r>
    </w:p>
    <w:p w14:paraId="468D497F">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10、完成学院党委及院领导交办的其他工作任务。</w:t>
      </w:r>
    </w:p>
    <w:p w14:paraId="0A3E3FD6">
      <w:pPr>
        <w:spacing w:line="480" w:lineRule="exact"/>
        <w:ind w:firstLine="641" w:firstLineChars="200"/>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 xml:space="preserve">第六条 </w:t>
      </w:r>
      <w:r>
        <w:rPr>
          <w:rFonts w:hint="eastAsia" w:ascii="华文仿宋" w:hAnsi="华文仿宋" w:eastAsia="华文仿宋"/>
          <w:bCs/>
          <w:color w:val="auto"/>
          <w:sz w:val="32"/>
          <w:szCs w:val="32"/>
        </w:rPr>
        <w:t>使用</w:t>
      </w:r>
      <w:r>
        <w:rPr>
          <w:rFonts w:hint="eastAsia" w:ascii="华文仿宋" w:hAnsi="华文仿宋" w:eastAsia="华文仿宋"/>
          <w:color w:val="auto"/>
          <w:sz w:val="32"/>
          <w:szCs w:val="32"/>
        </w:rPr>
        <w:t>部门的主要职责</w:t>
      </w:r>
    </w:p>
    <w:p w14:paraId="21148E6D">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1、各部门负责本部门各类固定资产的归口管理，认真执行国家和学院固定资产管理办法，维护、保养、妥善管好本部门所使用的各类固定资产，做好账卡和技术资料的管理和保管。</w:t>
      </w:r>
    </w:p>
    <w:p w14:paraId="6B185FC7">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2、配备专职（或兼职）资产管理员，积极配合学院资产管理处的工作，做好固定资产的计划、统计、清理以及使用信息反馈等工作。</w:t>
      </w:r>
    </w:p>
    <w:p w14:paraId="44E7D9B7">
      <w:pPr>
        <w:spacing w:line="480" w:lineRule="exact"/>
        <w:ind w:firstLine="641" w:firstLineChars="200"/>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 xml:space="preserve">第七条  </w:t>
      </w:r>
      <w:r>
        <w:rPr>
          <w:rFonts w:hint="eastAsia" w:ascii="华文仿宋" w:hAnsi="华文仿宋" w:eastAsia="华文仿宋"/>
          <w:color w:val="auto"/>
          <w:sz w:val="32"/>
          <w:szCs w:val="32"/>
        </w:rPr>
        <w:t>使用部门专（兼）职资产管理员职责</w:t>
      </w:r>
    </w:p>
    <w:p w14:paraId="7A6CDA22">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1、根据学院固定资产管理制度，拟定本部门固定资产具体管理办法；</w:t>
      </w:r>
    </w:p>
    <w:p w14:paraId="22C1DBFE">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2、建立本部门固定资产明细帐薄和固定资产使用卡片；</w:t>
      </w:r>
    </w:p>
    <w:p w14:paraId="16E00FCF">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3、申请采购计划，参与可行性论证及招标、采购活动和验收工作；</w:t>
      </w:r>
    </w:p>
    <w:p w14:paraId="4AE49D55">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4、办理固定资产借用手续；</w:t>
      </w:r>
    </w:p>
    <w:p w14:paraId="31C4334D">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5、提出固定资产处置申请；</w:t>
      </w:r>
    </w:p>
    <w:p w14:paraId="68CA9843">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6、对固定资产进行保管、养护、检查，及时报告固定资产日常使用情况。</w:t>
      </w:r>
    </w:p>
    <w:p w14:paraId="1A7CFCD0">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7、其他临时性或交办的工作任务。</w:t>
      </w:r>
    </w:p>
    <w:p w14:paraId="744731E1">
      <w:pPr>
        <w:spacing w:line="480" w:lineRule="exact"/>
        <w:ind w:firstLine="640" w:firstLineChars="200"/>
        <w:rPr>
          <w:rFonts w:hint="eastAsia" w:ascii="华文仿宋" w:hAnsi="华文仿宋" w:eastAsia="华文仿宋"/>
          <w:color w:val="auto"/>
          <w:sz w:val="32"/>
          <w:szCs w:val="32"/>
        </w:rPr>
      </w:pPr>
    </w:p>
    <w:p w14:paraId="5F514ADA">
      <w:pPr>
        <w:spacing w:line="480" w:lineRule="exact"/>
        <w:ind w:firstLine="2082" w:firstLineChars="65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第三章  固定资产范围、分类和计价</w:t>
      </w:r>
      <w:r>
        <w:rPr>
          <w:rFonts w:hint="eastAsia" w:ascii="华文仿宋" w:hAnsi="华文仿宋" w:eastAsia="华文仿宋"/>
          <w:color w:val="auto"/>
          <w:sz w:val="32"/>
          <w:szCs w:val="32"/>
        </w:rPr>
        <w:t>  </w:t>
      </w:r>
    </w:p>
    <w:p w14:paraId="1177108E">
      <w:pPr>
        <w:spacing w:line="480" w:lineRule="exact"/>
        <w:ind w:firstLine="2080" w:firstLineChars="650"/>
        <w:rPr>
          <w:rFonts w:hint="eastAsia" w:ascii="华文仿宋" w:hAnsi="华文仿宋" w:eastAsia="华文仿宋"/>
          <w:color w:val="auto"/>
          <w:sz w:val="32"/>
          <w:szCs w:val="32"/>
        </w:rPr>
      </w:pPr>
      <w:r>
        <w:rPr>
          <w:rFonts w:hint="eastAsia" w:ascii="华文仿宋" w:hAnsi="华文仿宋" w:eastAsia="华文仿宋"/>
          <w:color w:val="auto"/>
          <w:sz w:val="32"/>
          <w:szCs w:val="32"/>
        </w:rPr>
        <w:t>  </w:t>
      </w:r>
    </w:p>
    <w:p w14:paraId="11746EEB">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第八条</w:t>
      </w:r>
      <w:r>
        <w:rPr>
          <w:rFonts w:hint="eastAsia" w:ascii="华文仿宋" w:hAnsi="华文仿宋" w:eastAsia="华文仿宋"/>
          <w:color w:val="auto"/>
          <w:sz w:val="32"/>
          <w:szCs w:val="32"/>
        </w:rPr>
        <w:t> </w:t>
      </w:r>
      <w:r>
        <w:rPr>
          <w:rFonts w:hint="eastAsia" w:ascii="华文仿宋" w:hAnsi="华文仿宋" w:eastAsia="华文仿宋"/>
          <w:color w:val="auto"/>
          <w:sz w:val="32"/>
          <w:szCs w:val="32"/>
          <w:lang w:val="en-US" w:eastAsia="zh-CN"/>
        </w:rPr>
        <w:t xml:space="preserve"> </w:t>
      </w:r>
      <w:r>
        <w:rPr>
          <w:rFonts w:hint="eastAsia" w:ascii="华文仿宋" w:hAnsi="华文仿宋" w:eastAsia="华文仿宋"/>
          <w:color w:val="auto"/>
          <w:sz w:val="32"/>
          <w:szCs w:val="32"/>
        </w:rPr>
        <w:t>凡由学院经费购置、建设的以及通过捐赠、调拨等形式取得的固定资产，必须纳入固定资产管理范围。</w:t>
      </w:r>
    </w:p>
    <w:p w14:paraId="1CE0BDDD">
      <w:pPr>
        <w:spacing w:line="480" w:lineRule="exact"/>
        <w:ind w:firstLine="56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第九</w:t>
      </w:r>
      <w:r>
        <w:rPr>
          <w:rFonts w:hint="eastAsia" w:ascii="华文仿宋" w:hAnsi="华文仿宋" w:eastAsia="华文仿宋"/>
          <w:b/>
          <w:bCs/>
          <w:color w:val="auto"/>
          <w:sz w:val="32"/>
          <w:szCs w:val="32"/>
        </w:rPr>
        <w:t>条</w:t>
      </w:r>
      <w:r>
        <w:rPr>
          <w:rFonts w:hint="eastAsia" w:ascii="华文仿宋" w:hAnsi="华文仿宋" w:eastAsia="华文仿宋"/>
          <w:color w:val="auto"/>
          <w:sz w:val="32"/>
          <w:szCs w:val="32"/>
        </w:rPr>
        <w:t xml:space="preserve">  固定资产是指单位价值在1000元以上，并在使用过程中基本保持原有物质形态的资产。单位价值虽未达到规定标准，但耐用时间在一年以上的大批同类物资，作为固定资产管理。    </w:t>
      </w:r>
    </w:p>
    <w:p w14:paraId="24EFBA3B">
      <w:pPr>
        <w:spacing w:line="480" w:lineRule="exact"/>
        <w:ind w:firstLine="560"/>
        <w:rPr>
          <w:rFonts w:hint="eastAsia" w:ascii="华文仿宋" w:hAnsi="华文仿宋" w:eastAsia="华文仿宋"/>
          <w:color w:val="auto"/>
          <w:sz w:val="32"/>
          <w:szCs w:val="32"/>
        </w:rPr>
      </w:pPr>
      <w:r>
        <w:rPr>
          <w:rFonts w:hint="eastAsia" w:ascii="华文仿宋" w:hAnsi="华文仿宋" w:eastAsia="华文仿宋"/>
          <w:b/>
          <w:color w:val="auto"/>
          <w:sz w:val="32"/>
          <w:szCs w:val="32"/>
        </w:rPr>
        <w:t xml:space="preserve">第十条  </w:t>
      </w:r>
      <w:r>
        <w:rPr>
          <w:rFonts w:hint="eastAsia" w:ascii="华文仿宋" w:hAnsi="华文仿宋" w:eastAsia="华文仿宋"/>
          <w:color w:val="auto"/>
          <w:sz w:val="32"/>
          <w:szCs w:val="32"/>
        </w:rPr>
        <w:t>按有关规定，固定资产划分为七类：    </w:t>
      </w:r>
    </w:p>
    <w:p w14:paraId="251C4341">
      <w:pPr>
        <w:spacing w:line="480" w:lineRule="exact"/>
        <w:ind w:firstLine="560"/>
        <w:rPr>
          <w:rFonts w:hint="eastAsia" w:ascii="华文仿宋" w:hAnsi="华文仿宋" w:eastAsia="华文仿宋"/>
          <w:color w:val="auto"/>
          <w:sz w:val="32"/>
          <w:szCs w:val="32"/>
        </w:rPr>
      </w:pPr>
      <w:r>
        <w:rPr>
          <w:rFonts w:hint="eastAsia" w:ascii="华文仿宋" w:hAnsi="华文仿宋" w:eastAsia="华文仿宋"/>
          <w:color w:val="auto"/>
          <w:sz w:val="32"/>
          <w:szCs w:val="32"/>
        </w:rPr>
        <w:t>1、土地、房屋及构筑物；    </w:t>
      </w:r>
    </w:p>
    <w:p w14:paraId="7DCF9E2E">
      <w:pPr>
        <w:spacing w:line="480" w:lineRule="exact"/>
        <w:ind w:firstLine="560"/>
        <w:rPr>
          <w:rFonts w:hint="eastAsia" w:ascii="华文仿宋" w:hAnsi="华文仿宋" w:eastAsia="华文仿宋"/>
          <w:color w:val="auto"/>
          <w:sz w:val="32"/>
          <w:szCs w:val="32"/>
        </w:rPr>
      </w:pPr>
      <w:r>
        <w:rPr>
          <w:rFonts w:hint="eastAsia" w:ascii="华文仿宋" w:hAnsi="华文仿宋" w:eastAsia="华文仿宋"/>
          <w:color w:val="auto"/>
          <w:sz w:val="32"/>
          <w:szCs w:val="32"/>
        </w:rPr>
        <w:t>2、通用设备；    </w:t>
      </w:r>
    </w:p>
    <w:p w14:paraId="09948616">
      <w:pPr>
        <w:spacing w:line="480" w:lineRule="exact"/>
        <w:ind w:firstLine="560"/>
        <w:rPr>
          <w:rFonts w:hint="eastAsia" w:ascii="华文仿宋" w:hAnsi="华文仿宋" w:eastAsia="华文仿宋"/>
          <w:color w:val="auto"/>
          <w:sz w:val="32"/>
          <w:szCs w:val="32"/>
        </w:rPr>
      </w:pPr>
      <w:r>
        <w:rPr>
          <w:rFonts w:hint="eastAsia" w:ascii="华文仿宋" w:hAnsi="华文仿宋" w:eastAsia="华文仿宋"/>
          <w:color w:val="auto"/>
          <w:sz w:val="32"/>
          <w:szCs w:val="32"/>
        </w:rPr>
        <w:t>3、专用设备；    </w:t>
      </w:r>
    </w:p>
    <w:p w14:paraId="1C756684">
      <w:pPr>
        <w:spacing w:line="480" w:lineRule="exact"/>
        <w:ind w:firstLine="560"/>
        <w:rPr>
          <w:rFonts w:hint="eastAsia" w:ascii="华文仿宋" w:hAnsi="华文仿宋" w:eastAsia="华文仿宋"/>
          <w:color w:val="auto"/>
          <w:sz w:val="32"/>
          <w:szCs w:val="32"/>
        </w:rPr>
      </w:pPr>
      <w:r>
        <w:rPr>
          <w:rFonts w:hint="eastAsia" w:ascii="华文仿宋" w:hAnsi="华文仿宋" w:eastAsia="华文仿宋"/>
          <w:color w:val="auto"/>
          <w:sz w:val="32"/>
          <w:szCs w:val="32"/>
        </w:rPr>
        <w:t>4、文物和陈列品；   </w:t>
      </w:r>
    </w:p>
    <w:p w14:paraId="3A587F54">
      <w:pPr>
        <w:spacing w:line="480" w:lineRule="exact"/>
        <w:ind w:firstLine="560"/>
        <w:rPr>
          <w:rFonts w:hint="eastAsia" w:ascii="华文仿宋" w:hAnsi="华文仿宋" w:eastAsia="华文仿宋"/>
          <w:color w:val="auto"/>
          <w:sz w:val="32"/>
          <w:szCs w:val="32"/>
        </w:rPr>
      </w:pPr>
      <w:r>
        <w:rPr>
          <w:rFonts w:hint="eastAsia" w:ascii="华文仿宋" w:hAnsi="华文仿宋" w:eastAsia="华文仿宋"/>
          <w:color w:val="auto"/>
          <w:sz w:val="32"/>
          <w:szCs w:val="32"/>
        </w:rPr>
        <w:t>5、图书、档案；    </w:t>
      </w:r>
    </w:p>
    <w:p w14:paraId="63471C3D">
      <w:pPr>
        <w:spacing w:line="480" w:lineRule="exact"/>
        <w:ind w:firstLine="560"/>
        <w:rPr>
          <w:rFonts w:hint="eastAsia" w:ascii="华文仿宋" w:hAnsi="华文仿宋" w:eastAsia="华文仿宋"/>
          <w:color w:val="auto"/>
          <w:sz w:val="32"/>
          <w:szCs w:val="32"/>
        </w:rPr>
      </w:pPr>
      <w:r>
        <w:rPr>
          <w:rFonts w:hint="eastAsia" w:ascii="华文仿宋" w:hAnsi="华文仿宋" w:eastAsia="华文仿宋"/>
          <w:color w:val="auto"/>
          <w:sz w:val="32"/>
          <w:szCs w:val="32"/>
        </w:rPr>
        <w:t>6、家具、用具、装具及动植物；</w:t>
      </w:r>
    </w:p>
    <w:p w14:paraId="4E4697F6">
      <w:pPr>
        <w:spacing w:line="480" w:lineRule="exact"/>
        <w:ind w:firstLine="560"/>
        <w:rPr>
          <w:rFonts w:hint="eastAsia" w:ascii="华文仿宋" w:hAnsi="华文仿宋" w:eastAsia="华文仿宋"/>
          <w:b/>
          <w:color w:val="auto"/>
          <w:sz w:val="32"/>
          <w:szCs w:val="32"/>
        </w:rPr>
      </w:pPr>
      <w:r>
        <w:rPr>
          <w:rFonts w:hint="eastAsia" w:ascii="华文仿宋" w:hAnsi="华文仿宋" w:eastAsia="华文仿宋"/>
          <w:color w:val="auto"/>
          <w:sz w:val="32"/>
          <w:szCs w:val="32"/>
        </w:rPr>
        <w:t>7、其他固定资产  </w:t>
      </w:r>
    </w:p>
    <w:p w14:paraId="6AE07B6A">
      <w:pPr>
        <w:spacing w:line="480" w:lineRule="exact"/>
        <w:ind w:firstLine="56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第十一条 </w:t>
      </w:r>
      <w:r>
        <w:rPr>
          <w:rFonts w:hint="eastAsia" w:ascii="华文仿宋" w:hAnsi="华文仿宋" w:eastAsia="华文仿宋"/>
          <w:color w:val="auto"/>
          <w:sz w:val="32"/>
          <w:szCs w:val="32"/>
        </w:rPr>
        <w:t>固定资产计价，按国家现行的政府会计制度规定执行。</w:t>
      </w:r>
    </w:p>
    <w:p w14:paraId="381A4543">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第十二条</w:t>
      </w:r>
      <w:r>
        <w:rPr>
          <w:rFonts w:hint="eastAsia" w:ascii="华文仿宋" w:hAnsi="华文仿宋" w:eastAsia="华文仿宋"/>
          <w:color w:val="auto"/>
          <w:sz w:val="32"/>
          <w:szCs w:val="32"/>
        </w:rPr>
        <w:t> 已经入账的固定资产，除发生下列情况外，不得任意变动其价值。    </w:t>
      </w:r>
    </w:p>
    <w:p w14:paraId="242B2DCD">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1、根据国家规定对固定资产价值重新估价；    </w:t>
      </w:r>
    </w:p>
    <w:p w14:paraId="11636707">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2、增加补充设备或改良装置；    </w:t>
      </w:r>
    </w:p>
    <w:p w14:paraId="61565300">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3、将固定资产的一部分拆除；    </w:t>
      </w:r>
    </w:p>
    <w:p w14:paraId="6EB338BF">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4、根据实际价值调整原来的暂估价值；    </w:t>
      </w:r>
    </w:p>
    <w:p w14:paraId="0DE711B3">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5、发现原固定资产记账有误。</w:t>
      </w:r>
    </w:p>
    <w:p w14:paraId="435D1C22">
      <w:pPr>
        <w:spacing w:line="480" w:lineRule="exact"/>
        <w:ind w:firstLine="2720" w:firstLineChars="849"/>
        <w:rPr>
          <w:rFonts w:hint="eastAsia" w:ascii="华文仿宋" w:hAnsi="华文仿宋" w:eastAsia="华文仿宋"/>
          <w:b/>
          <w:color w:val="auto"/>
          <w:sz w:val="32"/>
          <w:szCs w:val="32"/>
        </w:rPr>
      </w:pPr>
    </w:p>
    <w:p w14:paraId="354BFBFB">
      <w:pPr>
        <w:spacing w:line="480" w:lineRule="exact"/>
        <w:ind w:firstLine="2720" w:firstLineChars="849"/>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第四章   固定资产的日常管理与使用</w:t>
      </w:r>
    </w:p>
    <w:p w14:paraId="5399446A">
      <w:pPr>
        <w:spacing w:line="480" w:lineRule="exact"/>
        <w:ind w:firstLine="640" w:firstLineChars="200"/>
        <w:rPr>
          <w:rFonts w:hint="eastAsia" w:ascii="华文仿宋" w:hAnsi="华文仿宋" w:eastAsia="华文仿宋"/>
          <w:color w:val="auto"/>
          <w:sz w:val="32"/>
          <w:szCs w:val="32"/>
        </w:rPr>
      </w:pPr>
    </w:p>
    <w:p w14:paraId="4C2F6F01">
      <w:pPr>
        <w:widowControl/>
        <w:shd w:val="clear" w:color="auto" w:fill="FFFFFF"/>
        <w:autoSpaceDE w:val="0"/>
        <w:snapToGrid w:val="0"/>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 xml:space="preserve">第十三条  </w:t>
      </w:r>
      <w:r>
        <w:rPr>
          <w:rFonts w:hint="eastAsia" w:ascii="华文仿宋" w:hAnsi="华文仿宋" w:eastAsia="华文仿宋"/>
          <w:color w:val="auto"/>
          <w:sz w:val="32"/>
          <w:szCs w:val="32"/>
        </w:rPr>
        <w:t>各部门根据实际情况和工作需求编制本部门年度新增资产配置预算</w:t>
      </w:r>
      <w:r>
        <w:rPr>
          <w:rFonts w:hint="eastAsia" w:ascii="华文仿宋" w:hAnsi="华文仿宋" w:eastAsia="华文仿宋"/>
          <w:color w:val="auto"/>
          <w:sz w:val="32"/>
          <w:szCs w:val="32"/>
          <w:lang w:val="en-US" w:eastAsia="zh-CN"/>
        </w:rPr>
        <w:t>并报送资产管理处核定数量及预算上限（应当遵循先报废后配置的原则），由计划财务处统筹金额，</w:t>
      </w:r>
      <w:r>
        <w:rPr>
          <w:rFonts w:hint="eastAsia" w:ascii="华文仿宋" w:hAnsi="华文仿宋" w:eastAsia="华文仿宋"/>
          <w:color w:val="auto"/>
          <w:sz w:val="32"/>
          <w:szCs w:val="32"/>
        </w:rPr>
        <w:t>经学院党委会或院长办公会初审通过后，统一报市机关事务管理局、市财政局审核。预算审核批复后，报资产管理处备案。学院根据事业发展规划、单位业务需求、资产存量、资产配置标准、经费预算等情况，在充分论证的基础上，研究编制年度新增资产配置预算，避免重复、盲目购建。各部门必须严格执行批复的新增资产配置预算，原则上不得突破。确因特殊情况，需要追加或调整预算的，必须提出充分理由，并提供相关文件依据，按照追加或调整预算的有关程序办理。</w:t>
      </w:r>
    </w:p>
    <w:p w14:paraId="7867268C">
      <w:pPr>
        <w:spacing w:line="480" w:lineRule="exact"/>
        <w:ind w:firstLine="641" w:firstLineChars="200"/>
        <w:rPr>
          <w:rFonts w:hint="default" w:ascii="华文仿宋" w:hAnsi="华文仿宋" w:eastAsia="华文仿宋"/>
          <w:strike w:val="0"/>
          <w:color w:val="auto"/>
          <w:sz w:val="32"/>
          <w:szCs w:val="32"/>
          <w:lang w:val="en-US" w:eastAsia="zh-CN"/>
        </w:rPr>
      </w:pPr>
      <w:r>
        <w:rPr>
          <w:rFonts w:hint="eastAsia" w:ascii="华文仿宋" w:hAnsi="华文仿宋" w:eastAsia="华文仿宋"/>
          <w:b/>
          <w:color w:val="auto"/>
          <w:sz w:val="32"/>
          <w:szCs w:val="32"/>
        </w:rPr>
        <w:t>第十四条</w:t>
      </w:r>
      <w:r>
        <w:rPr>
          <w:rFonts w:hint="eastAsia" w:ascii="华文仿宋" w:hAnsi="华文仿宋" w:eastAsia="华文仿宋"/>
          <w:color w:val="auto"/>
          <w:sz w:val="32"/>
          <w:szCs w:val="32"/>
        </w:rPr>
        <w:t xml:space="preserve">  各部门新增加的固定资产，</w:t>
      </w:r>
      <w:r>
        <w:rPr>
          <w:rFonts w:hint="eastAsia" w:ascii="华文仿宋" w:hAnsi="华文仿宋" w:eastAsia="华文仿宋"/>
          <w:strike w:val="0"/>
          <w:dstrike w:val="0"/>
          <w:color w:val="auto"/>
          <w:sz w:val="32"/>
          <w:szCs w:val="32"/>
          <w:lang w:val="en-US" w:eastAsia="zh-CN"/>
        </w:rPr>
        <w:t>必须按照学院《固定资产预验收管理制度（试行）》及《固定资产验收管理办法》文件要求办理验收入库手续。</w:t>
      </w:r>
    </w:p>
    <w:p w14:paraId="083E8DDB">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 xml:space="preserve">第十五条 </w:t>
      </w:r>
      <w:r>
        <w:rPr>
          <w:rFonts w:hint="eastAsia" w:ascii="华文仿宋" w:hAnsi="华文仿宋" w:eastAsia="华文仿宋"/>
          <w:color w:val="auto"/>
          <w:sz w:val="32"/>
          <w:szCs w:val="32"/>
        </w:rPr>
        <w:t xml:space="preserve"> 学院固定资产实行条码管理。资产管理处对学院固定资产进行统一编码，做到一物一码。</w:t>
      </w:r>
    </w:p>
    <w:p w14:paraId="064BA67D">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第十六条</w:t>
      </w:r>
      <w:r>
        <w:rPr>
          <w:rFonts w:hint="eastAsia" w:ascii="华文仿宋" w:hAnsi="华文仿宋" w:eastAsia="华文仿宋"/>
          <w:color w:val="auto"/>
          <w:sz w:val="32"/>
          <w:szCs w:val="32"/>
        </w:rPr>
        <w:t xml:space="preserve">  各部门分别负责本部门职能范围内的固定资产的管理与使用。各部门专（兼）职资产管理员承担本部门固定资产使用管理、增值保值和安全责任。</w:t>
      </w:r>
    </w:p>
    <w:p w14:paraId="0FBA7DBE">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 xml:space="preserve">第十七条  </w:t>
      </w:r>
      <w:r>
        <w:rPr>
          <w:rFonts w:hint="eastAsia" w:ascii="华文仿宋" w:hAnsi="华文仿宋" w:eastAsia="华文仿宋"/>
          <w:color w:val="auto"/>
          <w:sz w:val="32"/>
          <w:szCs w:val="32"/>
        </w:rPr>
        <w:t>固定资产移交规定</w:t>
      </w:r>
    </w:p>
    <w:p w14:paraId="119E9466">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1、学院机构人员调整时，由资产使用部门组织进行财产清查，填写《固定资产移交单》（见附件</w:t>
      </w:r>
      <w:r>
        <w:rPr>
          <w:rFonts w:hint="eastAsia" w:ascii="华文仿宋" w:hAnsi="华文仿宋" w:eastAsia="华文仿宋"/>
          <w:color w:val="auto"/>
          <w:sz w:val="32"/>
          <w:szCs w:val="32"/>
          <w:lang w:val="en-US" w:eastAsia="zh-CN"/>
        </w:rPr>
        <w:t>3</w:t>
      </w:r>
      <w:r>
        <w:rPr>
          <w:rFonts w:hint="eastAsia" w:ascii="华文仿宋" w:hAnsi="华文仿宋" w:eastAsia="华文仿宋"/>
          <w:color w:val="auto"/>
          <w:sz w:val="32"/>
          <w:szCs w:val="32"/>
        </w:rPr>
        <w:t>），办理交接手续。</w:t>
      </w:r>
    </w:p>
    <w:p w14:paraId="070D55A7">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2、部门兼职或专职资产管理员岗位变动时，应在使用部门负责人的监督下，与新任资产管理员办理完交接手续后，才能离岗。</w:t>
      </w:r>
    </w:p>
    <w:p w14:paraId="07EC3868">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3、各部门固定资产使用人员发生人事变动时，应办理固定资产移交手续，填写《固定资产移交单》（见附件</w:t>
      </w:r>
      <w:r>
        <w:rPr>
          <w:rFonts w:hint="eastAsia" w:ascii="华文仿宋" w:hAnsi="华文仿宋" w:eastAsia="华文仿宋"/>
          <w:color w:val="auto"/>
          <w:sz w:val="32"/>
          <w:szCs w:val="32"/>
          <w:lang w:val="en-US" w:eastAsia="zh-CN"/>
        </w:rPr>
        <w:t>3</w:t>
      </w:r>
      <w:r>
        <w:rPr>
          <w:rFonts w:hint="eastAsia" w:ascii="华文仿宋" w:hAnsi="华文仿宋" w:eastAsia="华文仿宋"/>
          <w:color w:val="auto"/>
          <w:sz w:val="32"/>
          <w:szCs w:val="32"/>
        </w:rPr>
        <w:t>），由各部门资产管理员核实并由部门负责人签署意见</w:t>
      </w:r>
      <w:r>
        <w:rPr>
          <w:rFonts w:hint="eastAsia" w:ascii="华文仿宋" w:hAnsi="华文仿宋" w:eastAsia="华文仿宋"/>
          <w:strike w:val="0"/>
          <w:dstrike w:val="0"/>
          <w:color w:val="auto"/>
          <w:sz w:val="32"/>
          <w:szCs w:val="32"/>
          <w:lang w:val="en-US" w:eastAsia="zh-CN"/>
        </w:rPr>
        <w:t>交至资产管理处</w:t>
      </w:r>
      <w:r>
        <w:rPr>
          <w:rFonts w:hint="eastAsia" w:ascii="华文仿宋" w:hAnsi="华文仿宋" w:eastAsia="华文仿宋"/>
          <w:color w:val="auto"/>
          <w:sz w:val="32"/>
          <w:szCs w:val="32"/>
        </w:rPr>
        <w:t>。</w:t>
      </w:r>
    </w:p>
    <w:p w14:paraId="522AD9C7">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4、固定资产使用人员移交的固定资产统一由各使用部门管理。</w:t>
      </w:r>
    </w:p>
    <w:p w14:paraId="5AE89D9C">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 xml:space="preserve">第十八条 </w:t>
      </w:r>
      <w:r>
        <w:rPr>
          <w:rFonts w:hint="eastAsia" w:ascii="华文仿宋" w:hAnsi="华文仿宋" w:eastAsia="华文仿宋"/>
          <w:color w:val="auto"/>
          <w:sz w:val="32"/>
          <w:szCs w:val="32"/>
        </w:rPr>
        <w:t xml:space="preserve"> 加强对外出租、出借固定资产的管理，凡对外出租、出借的固定资产归口资产管理处进行统一管理。资产管理处根据学院固定资产管理的办法，按照有关权限逐级报批，并按有关程序组织评估议价签订《固定资产出租、出借协议》一式三份（资产管理处、计划财务处、后勤处）备案。所有资产出租、出借的收入全额上交学院财务处，任何单位和个人不得截留和挪用。</w:t>
      </w:r>
    </w:p>
    <w:p w14:paraId="1E40D4F3">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第十九条</w:t>
      </w:r>
      <w:r>
        <w:rPr>
          <w:rFonts w:hint="eastAsia" w:ascii="华文仿宋" w:hAnsi="华文仿宋" w:eastAsia="华文仿宋"/>
          <w:color w:val="auto"/>
          <w:sz w:val="32"/>
          <w:szCs w:val="32"/>
        </w:rPr>
        <w:t xml:space="preserve">  建立固定资产信息网络管理系统，及时准确将固定资产信息录入管理信息系统，以便更好掌握固定资产的总量、分布状况以及变化情况，使学院固定资产管理公开透明、规范科学、资源共享、灵活快捷、物尽其用。</w:t>
      </w:r>
    </w:p>
    <w:p w14:paraId="24FB8839">
      <w:pPr>
        <w:spacing w:line="480" w:lineRule="exact"/>
        <w:jc w:val="center"/>
        <w:rPr>
          <w:rFonts w:hint="eastAsia" w:ascii="华文仿宋" w:hAnsi="华文仿宋" w:eastAsia="华文仿宋"/>
          <w:b/>
          <w:color w:val="auto"/>
          <w:sz w:val="32"/>
          <w:szCs w:val="32"/>
        </w:rPr>
      </w:pPr>
    </w:p>
    <w:p w14:paraId="3514953B">
      <w:pPr>
        <w:spacing w:line="480" w:lineRule="exact"/>
        <w:jc w:val="center"/>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第五章   固定资产的处置</w:t>
      </w:r>
    </w:p>
    <w:p w14:paraId="0321A9A3">
      <w:pPr>
        <w:spacing w:line="480" w:lineRule="exact"/>
        <w:jc w:val="center"/>
        <w:rPr>
          <w:rFonts w:hint="eastAsia" w:ascii="华文仿宋" w:hAnsi="华文仿宋" w:eastAsia="华文仿宋"/>
          <w:b/>
          <w:color w:val="auto"/>
          <w:sz w:val="32"/>
          <w:szCs w:val="32"/>
        </w:rPr>
      </w:pPr>
    </w:p>
    <w:p w14:paraId="4B03645B">
      <w:pPr>
        <w:spacing w:line="480" w:lineRule="exact"/>
        <w:ind w:firstLine="471" w:firstLineChars="147"/>
        <w:rPr>
          <w:rFonts w:hint="eastAsia" w:ascii="华文仿宋" w:hAnsi="华文仿宋" w:eastAsia="华文仿宋"/>
          <w:color w:val="auto"/>
          <w:sz w:val="32"/>
          <w:szCs w:val="32"/>
        </w:rPr>
      </w:pPr>
      <w:r>
        <w:rPr>
          <w:rFonts w:hint="eastAsia" w:ascii="华文仿宋" w:hAnsi="华文仿宋" w:eastAsia="华文仿宋"/>
          <w:b/>
          <w:color w:val="auto"/>
          <w:sz w:val="32"/>
          <w:szCs w:val="32"/>
        </w:rPr>
        <w:t xml:space="preserve">第二十条 </w:t>
      </w:r>
      <w:r>
        <w:rPr>
          <w:rFonts w:hint="eastAsia" w:ascii="华文仿宋" w:hAnsi="华文仿宋" w:eastAsia="华文仿宋"/>
          <w:color w:val="auto"/>
          <w:sz w:val="32"/>
          <w:szCs w:val="32"/>
        </w:rPr>
        <w:t xml:space="preserve"> 根据固定资产优化配置的原则，做到物尽其用，对于长期闲置不用，或使用效率不高的资产，资产管理处按有关权限组织相关部门进行论证后报请分管院领导和院长批准，</w:t>
      </w:r>
      <w:r>
        <w:rPr>
          <w:rFonts w:hint="eastAsia" w:ascii="华文仿宋" w:hAnsi="华文仿宋" w:eastAsia="华文仿宋"/>
          <w:strike w:val="0"/>
          <w:dstrike w:val="0"/>
          <w:color w:val="auto"/>
          <w:sz w:val="32"/>
          <w:szCs w:val="32"/>
          <w:lang w:val="en-US" w:eastAsia="zh-CN"/>
        </w:rPr>
        <w:t>涉及“三重一大”事项的，按相关程序</w:t>
      </w:r>
      <w:r>
        <w:rPr>
          <w:rFonts w:hint="eastAsia" w:ascii="华文仿宋" w:hAnsi="华文仿宋" w:eastAsia="华文仿宋"/>
          <w:color w:val="auto"/>
          <w:sz w:val="32"/>
          <w:szCs w:val="32"/>
        </w:rPr>
        <w:t>报党委会或院长办公会研究确定，并报</w:t>
      </w:r>
      <w:r>
        <w:rPr>
          <w:rFonts w:hint="eastAsia" w:ascii="华文仿宋" w:hAnsi="华文仿宋" w:eastAsia="华文仿宋"/>
          <w:color w:val="auto"/>
          <w:sz w:val="32"/>
          <w:szCs w:val="32"/>
          <w:lang w:val="en-US" w:eastAsia="zh-CN"/>
        </w:rPr>
        <w:t>市机关事务管理局</w:t>
      </w:r>
      <w:r>
        <w:rPr>
          <w:rFonts w:hint="eastAsia" w:ascii="华文仿宋" w:hAnsi="华文仿宋" w:eastAsia="华文仿宋"/>
          <w:color w:val="auto"/>
          <w:sz w:val="32"/>
          <w:szCs w:val="32"/>
        </w:rPr>
        <w:t>审批后方可进行产权转移或销核，包括无偿转让、有偿转让、置换、报废、报损等。</w:t>
      </w:r>
    </w:p>
    <w:p w14:paraId="0CEC0FAB">
      <w:pPr>
        <w:spacing w:line="480" w:lineRule="exact"/>
        <w:ind w:firstLine="471" w:firstLineChars="147"/>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第二十一条</w:t>
      </w:r>
      <w:r>
        <w:rPr>
          <w:rFonts w:hint="eastAsia" w:ascii="华文仿宋" w:hAnsi="华文仿宋" w:eastAsia="华文仿宋"/>
          <w:color w:val="auto"/>
          <w:sz w:val="32"/>
          <w:szCs w:val="32"/>
        </w:rPr>
        <w:t xml:space="preserve">  固定资产使用年限满，并已丧失使用效能的，按报废处理；由于人为的或自然灾害造成毁损的，因不符合国家标准需强制淘汰的，按报损处理；仪器设备确因技术落后、损坏等原因不能修复或无修复价值的可申请报损或报废；盘亏、坏账及非正常损失。</w:t>
      </w:r>
    </w:p>
    <w:p w14:paraId="671E42B1">
      <w:pPr>
        <w:spacing w:line="480" w:lineRule="exact"/>
        <w:ind w:firstLine="471" w:firstLineChars="147"/>
        <w:rPr>
          <w:rFonts w:hint="eastAsia" w:ascii="华文仿宋" w:hAnsi="华文仿宋" w:eastAsia="华文仿宋"/>
          <w:color w:val="auto"/>
          <w:sz w:val="32"/>
          <w:szCs w:val="32"/>
        </w:rPr>
      </w:pPr>
      <w:r>
        <w:rPr>
          <w:rFonts w:hint="eastAsia" w:ascii="华文仿宋" w:hAnsi="华文仿宋" w:eastAsia="华文仿宋"/>
          <w:b/>
          <w:color w:val="auto"/>
          <w:sz w:val="32"/>
          <w:szCs w:val="32"/>
        </w:rPr>
        <w:t xml:space="preserve">第二十二条  </w:t>
      </w:r>
      <w:r>
        <w:rPr>
          <w:rFonts w:hint="eastAsia" w:ascii="华文仿宋" w:hAnsi="华文仿宋" w:eastAsia="华文仿宋"/>
          <w:color w:val="auto"/>
          <w:sz w:val="32"/>
          <w:szCs w:val="32"/>
        </w:rPr>
        <w:t>固定资产处置的申请、审核与批准程序</w:t>
      </w:r>
    </w:p>
    <w:p w14:paraId="182045DA">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1、申请固定资产处置（见附件2：固定资产处置管理流程图），必须由使用部门填写《固定资产处置申请表》（见附件</w:t>
      </w:r>
      <w:r>
        <w:rPr>
          <w:rFonts w:hint="eastAsia" w:ascii="华文仿宋" w:hAnsi="华文仿宋" w:eastAsia="华文仿宋"/>
          <w:color w:val="auto"/>
          <w:sz w:val="32"/>
          <w:szCs w:val="32"/>
          <w:lang w:val="en-US" w:eastAsia="zh-CN"/>
        </w:rPr>
        <w:t>4</w:t>
      </w:r>
      <w:r>
        <w:rPr>
          <w:rFonts w:hint="eastAsia" w:ascii="华文仿宋" w:hAnsi="华文仿宋" w:eastAsia="华文仿宋"/>
          <w:color w:val="auto"/>
          <w:sz w:val="32"/>
          <w:szCs w:val="32"/>
        </w:rPr>
        <w:t>），由部门负责人签署意见报分管院领导审批后交资产管理处；</w:t>
      </w:r>
    </w:p>
    <w:p w14:paraId="4B968CCB">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2、资产管理</w:t>
      </w:r>
      <w:r>
        <w:rPr>
          <w:rFonts w:hint="eastAsia" w:ascii="华文仿宋" w:hAnsi="华文仿宋" w:eastAsia="华文仿宋"/>
          <w:color w:val="auto"/>
          <w:sz w:val="32"/>
          <w:szCs w:val="32"/>
          <w:lang w:val="en-US" w:eastAsia="zh-CN"/>
        </w:rPr>
        <w:t>处</w:t>
      </w:r>
      <w:r>
        <w:rPr>
          <w:rFonts w:hint="eastAsia" w:ascii="华文仿宋" w:hAnsi="华文仿宋" w:eastAsia="华文仿宋"/>
          <w:color w:val="auto"/>
          <w:sz w:val="32"/>
          <w:szCs w:val="32"/>
        </w:rPr>
        <w:t>会同财务</w:t>
      </w:r>
      <w:r>
        <w:rPr>
          <w:rFonts w:hint="eastAsia" w:ascii="华文仿宋" w:hAnsi="华文仿宋" w:eastAsia="华文仿宋"/>
          <w:color w:val="auto"/>
          <w:sz w:val="32"/>
          <w:szCs w:val="32"/>
          <w:lang w:val="en-US" w:eastAsia="zh-CN"/>
        </w:rPr>
        <w:t>处</w:t>
      </w:r>
      <w:r>
        <w:rPr>
          <w:rFonts w:hint="eastAsia" w:ascii="华文仿宋" w:hAnsi="华文仿宋" w:eastAsia="华文仿宋"/>
          <w:color w:val="auto"/>
          <w:sz w:val="32"/>
          <w:szCs w:val="32"/>
        </w:rPr>
        <w:t>、技术部门审核鉴定，提出报废处置意见；</w:t>
      </w:r>
    </w:p>
    <w:p w14:paraId="4D890380">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3、报分管资产管理院领导审核并呈院长审批，</w:t>
      </w:r>
      <w:r>
        <w:rPr>
          <w:rFonts w:hint="eastAsia" w:ascii="华文仿宋" w:hAnsi="华文仿宋" w:eastAsia="华文仿宋"/>
          <w:strike w:val="0"/>
          <w:dstrike w:val="0"/>
          <w:color w:val="auto"/>
          <w:sz w:val="32"/>
          <w:szCs w:val="32"/>
          <w:lang w:val="en-US" w:eastAsia="zh-CN"/>
        </w:rPr>
        <w:t>涉及“三重一大”事项的，按相关程序</w:t>
      </w:r>
      <w:r>
        <w:rPr>
          <w:rFonts w:hint="eastAsia" w:ascii="华文仿宋" w:hAnsi="华文仿宋" w:eastAsia="华文仿宋"/>
          <w:color w:val="auto"/>
          <w:sz w:val="32"/>
          <w:szCs w:val="32"/>
        </w:rPr>
        <w:t>报党委会或院长办公会研究确定</w:t>
      </w:r>
      <w:r>
        <w:rPr>
          <w:rFonts w:hint="eastAsia" w:ascii="华文仿宋" w:hAnsi="华文仿宋" w:eastAsia="华文仿宋"/>
          <w:color w:val="auto"/>
          <w:sz w:val="32"/>
          <w:szCs w:val="32"/>
          <w:lang w:val="en-US" w:eastAsia="zh-CN"/>
        </w:rPr>
        <w:t>并形成会议纪要</w:t>
      </w:r>
      <w:r>
        <w:rPr>
          <w:rFonts w:hint="eastAsia" w:ascii="华文仿宋" w:hAnsi="华文仿宋" w:eastAsia="华文仿宋"/>
          <w:color w:val="auto"/>
          <w:sz w:val="32"/>
          <w:szCs w:val="32"/>
        </w:rPr>
        <w:t>；</w:t>
      </w:r>
    </w:p>
    <w:p w14:paraId="27FA4651">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4、以下固定资产处置应报市机关事务管理局审批，市财政局备案：房屋及构筑物、机动车辆(船)、大型(贵重)仪器设备处置；单项账面原值5万元以上（含5万元）、批量账面原值50万元以上（含50万元）的其他固定资产处置；</w:t>
      </w:r>
    </w:p>
    <w:p w14:paraId="2DFF4345">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以下固定资产处置应报市机关事务管理局、市财政局备案：除房屋及构筑物、机动车辆(船)、大型(贵重)仪器设备以外的，单项账面原值5万元以下（不含5万元）、批量账面原值50万元以下（不含50万元）的其他</w:t>
      </w:r>
      <w:r>
        <w:rPr>
          <w:rFonts w:hint="eastAsia" w:ascii="华文仿宋" w:hAnsi="华文仿宋" w:eastAsia="华文仿宋"/>
          <w:color w:val="auto"/>
          <w:sz w:val="32"/>
          <w:szCs w:val="32"/>
          <w:lang w:val="en-US" w:eastAsia="zh-CN"/>
        </w:rPr>
        <w:t>固定</w:t>
      </w:r>
      <w:r>
        <w:rPr>
          <w:rFonts w:hint="eastAsia" w:ascii="华文仿宋" w:hAnsi="华文仿宋" w:eastAsia="华文仿宋"/>
          <w:color w:val="auto"/>
          <w:sz w:val="32"/>
          <w:szCs w:val="32"/>
        </w:rPr>
        <w:t>资产处置；除房屋及构筑物、机动车辆(船)、大型(贵重)仪器设备以外的，所有达到使用年限，丧失使用价值或维修价值，正常待报废的其他</w:t>
      </w:r>
      <w:r>
        <w:rPr>
          <w:rFonts w:hint="eastAsia" w:ascii="华文仿宋" w:hAnsi="华文仿宋" w:eastAsia="华文仿宋"/>
          <w:color w:val="auto"/>
          <w:sz w:val="32"/>
          <w:szCs w:val="32"/>
          <w:lang w:val="en-US" w:eastAsia="zh-CN"/>
        </w:rPr>
        <w:t>固定</w:t>
      </w:r>
      <w:r>
        <w:rPr>
          <w:rFonts w:hint="eastAsia" w:ascii="华文仿宋" w:hAnsi="华文仿宋" w:eastAsia="华文仿宋"/>
          <w:color w:val="auto"/>
          <w:sz w:val="32"/>
          <w:szCs w:val="32"/>
        </w:rPr>
        <w:t>资产。</w:t>
      </w:r>
    </w:p>
    <w:p w14:paraId="5AD221CB">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5、资产管理处根据批复，按有关程序要求，依法依规组织固定资产的处置。</w:t>
      </w:r>
    </w:p>
    <w:p w14:paraId="6DDD868A">
      <w:pPr>
        <w:spacing w:line="480" w:lineRule="exact"/>
        <w:ind w:firstLine="641" w:firstLineChars="200"/>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 xml:space="preserve">第二十三条  </w:t>
      </w:r>
      <w:r>
        <w:rPr>
          <w:rFonts w:hint="eastAsia" w:ascii="华文仿宋" w:hAnsi="华文仿宋" w:eastAsia="华文仿宋"/>
          <w:color w:val="auto"/>
          <w:sz w:val="32"/>
          <w:szCs w:val="32"/>
        </w:rPr>
        <w:t>报废固定资产的回收利用和处置规定</w:t>
      </w:r>
    </w:p>
    <w:p w14:paraId="238E8DBC">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1、报废固定资产的回收利用和变卖处理均由资产管理处统一办理，任何部门和个人未经学院批准都无权处理。</w:t>
      </w:r>
    </w:p>
    <w:p w14:paraId="6F3D08D2">
      <w:pPr>
        <w:spacing w:line="480" w:lineRule="exact"/>
        <w:ind w:firstLine="470" w:firstLineChars="147"/>
        <w:rPr>
          <w:rFonts w:hint="eastAsia" w:ascii="华文仿宋" w:hAnsi="华文仿宋" w:eastAsia="华文仿宋" w:cs="宋体"/>
          <w:color w:val="auto"/>
          <w:sz w:val="32"/>
          <w:szCs w:val="32"/>
        </w:rPr>
      </w:pPr>
      <w:r>
        <w:rPr>
          <w:rFonts w:hint="eastAsia" w:ascii="华文仿宋" w:hAnsi="华文仿宋" w:eastAsia="华文仿宋"/>
          <w:color w:val="auto"/>
          <w:sz w:val="32"/>
          <w:szCs w:val="32"/>
        </w:rPr>
        <w:t>2、报废的固定资产在按规定办妥审批手续后，由资产管理处指定地点存放，存放部门负责报废资产的管理。</w:t>
      </w:r>
    </w:p>
    <w:p w14:paraId="2432737F">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3、报废的固定资产应从批准之日起方可处理。处理残值全额上缴学院财务处，用于固定资产维修和更新。</w:t>
      </w:r>
    </w:p>
    <w:p w14:paraId="523C8C80">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4、报废的固定资产从批准之日起，其固定资产账开始核销。</w:t>
      </w:r>
    </w:p>
    <w:p w14:paraId="3E2750E4">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5、学院处置闲置土地、房屋以及大型、精密贵重仪器设备时，由资产管理处会同有关部门组织专家进行论证和技术鉴定，按国有资产管理规定评估确定处置价格，并报党委集体研究决定，处置价格不得低于评估价。</w:t>
      </w:r>
    </w:p>
    <w:p w14:paraId="0BEFC540">
      <w:pPr>
        <w:spacing w:line="480" w:lineRule="exact"/>
        <w:ind w:firstLine="640" w:firstLineChars="200"/>
        <w:rPr>
          <w:rFonts w:hint="eastAsia" w:ascii="华文仿宋" w:hAnsi="华文仿宋" w:eastAsia="华文仿宋"/>
          <w:color w:val="auto"/>
          <w:sz w:val="32"/>
          <w:szCs w:val="32"/>
        </w:rPr>
      </w:pPr>
    </w:p>
    <w:p w14:paraId="3F13F121">
      <w:pPr>
        <w:spacing w:line="480" w:lineRule="exact"/>
        <w:jc w:val="center"/>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第六章   固定资产清查和报告制度</w:t>
      </w:r>
    </w:p>
    <w:p w14:paraId="545A30D4">
      <w:pPr>
        <w:spacing w:line="480" w:lineRule="exact"/>
        <w:jc w:val="center"/>
        <w:rPr>
          <w:rFonts w:hint="eastAsia" w:ascii="华文仿宋" w:hAnsi="华文仿宋" w:eastAsia="华文仿宋"/>
          <w:b/>
          <w:color w:val="auto"/>
          <w:sz w:val="32"/>
          <w:szCs w:val="32"/>
        </w:rPr>
      </w:pPr>
    </w:p>
    <w:p w14:paraId="69A69A7F">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第二十</w:t>
      </w:r>
      <w:r>
        <w:rPr>
          <w:rFonts w:hint="eastAsia" w:ascii="华文仿宋" w:hAnsi="华文仿宋" w:eastAsia="华文仿宋"/>
          <w:b/>
          <w:color w:val="auto"/>
          <w:sz w:val="32"/>
          <w:szCs w:val="32"/>
          <w:lang w:val="en-US" w:eastAsia="zh-CN"/>
        </w:rPr>
        <w:t>四</w:t>
      </w:r>
      <w:r>
        <w:rPr>
          <w:rFonts w:hint="eastAsia" w:ascii="华文仿宋" w:hAnsi="华文仿宋" w:eastAsia="华文仿宋"/>
          <w:b/>
          <w:color w:val="auto"/>
          <w:sz w:val="32"/>
          <w:szCs w:val="32"/>
        </w:rPr>
        <w:t>条</w:t>
      </w:r>
      <w:r>
        <w:rPr>
          <w:rFonts w:hint="eastAsia" w:ascii="华文仿宋" w:hAnsi="华文仿宋" w:eastAsia="华文仿宋"/>
          <w:color w:val="auto"/>
          <w:sz w:val="32"/>
          <w:szCs w:val="32"/>
        </w:rPr>
        <w:t xml:space="preserve">  学院建立固定资产清查制度。各资产使用部门每年末对本部门资产进行一次清查盘点，填写《固定资产使用部门盘点表》（见附件</w:t>
      </w:r>
      <w:r>
        <w:rPr>
          <w:rFonts w:hint="eastAsia" w:ascii="华文仿宋" w:hAnsi="华文仿宋" w:eastAsia="华文仿宋"/>
          <w:color w:val="auto"/>
          <w:sz w:val="32"/>
          <w:szCs w:val="32"/>
          <w:lang w:val="en-US" w:eastAsia="zh-CN"/>
        </w:rPr>
        <w:t>5</w:t>
      </w:r>
      <w:r>
        <w:rPr>
          <w:rFonts w:hint="eastAsia" w:ascii="华文仿宋" w:hAnsi="华文仿宋" w:eastAsia="华文仿宋"/>
          <w:color w:val="auto"/>
          <w:sz w:val="32"/>
          <w:szCs w:val="32"/>
        </w:rPr>
        <w:t>），并根据需要不定期地进行全面或局部清查，确保账、卡、物相符。对盘盈、盘亏的固定资产应及时查明原因，分清责任，按规定做出处理。</w:t>
      </w:r>
    </w:p>
    <w:p w14:paraId="00886E25">
      <w:pPr>
        <w:spacing w:line="480" w:lineRule="exact"/>
        <w:ind w:firstLine="585"/>
        <w:jc w:val="left"/>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第二十</w:t>
      </w:r>
      <w:r>
        <w:rPr>
          <w:rFonts w:hint="eastAsia" w:ascii="华文仿宋" w:hAnsi="华文仿宋" w:eastAsia="华文仿宋"/>
          <w:b/>
          <w:color w:val="auto"/>
          <w:sz w:val="32"/>
          <w:szCs w:val="32"/>
          <w:lang w:val="en-US" w:eastAsia="zh-CN"/>
        </w:rPr>
        <w:t>五</w:t>
      </w:r>
      <w:r>
        <w:rPr>
          <w:rFonts w:hint="eastAsia" w:ascii="华文仿宋" w:hAnsi="华文仿宋" w:eastAsia="华文仿宋"/>
          <w:b/>
          <w:color w:val="auto"/>
          <w:sz w:val="32"/>
          <w:szCs w:val="32"/>
        </w:rPr>
        <w:t xml:space="preserve">条  </w:t>
      </w:r>
      <w:r>
        <w:rPr>
          <w:rFonts w:hint="eastAsia" w:ascii="华文仿宋" w:hAnsi="华文仿宋" w:eastAsia="华文仿宋"/>
          <w:color w:val="auto"/>
          <w:sz w:val="32"/>
          <w:szCs w:val="32"/>
        </w:rPr>
        <w:t>学院资产管理处不定时对各部门的固定资产管理情况进行抽查。对抽查过程中发现的问题及时报告院领导，提出整改意见并督促整改。每年按照上级固定资产管理部门规定的报告、报表格式及内容作出定期报告，做到内容完整、数字准确，并对固定资产变动、使用和结存情况作出文字说明。对有可能造成国有资产流失的情形及时提出整改建议</w:t>
      </w:r>
      <w:r>
        <w:rPr>
          <w:rFonts w:hint="eastAsia" w:ascii="华文仿宋" w:hAnsi="华文仿宋" w:eastAsia="华文仿宋"/>
          <w:color w:val="auto"/>
          <w:sz w:val="32"/>
          <w:szCs w:val="32"/>
          <w:lang w:eastAsia="zh-CN"/>
        </w:rPr>
        <w:t>，</w:t>
      </w:r>
      <w:r>
        <w:rPr>
          <w:rFonts w:hint="eastAsia" w:ascii="华文仿宋" w:hAnsi="华文仿宋" w:eastAsia="华文仿宋"/>
          <w:color w:val="auto"/>
          <w:sz w:val="32"/>
          <w:szCs w:val="32"/>
        </w:rPr>
        <w:t>对造成国有资产流失的情况向学院提出处理建议。</w:t>
      </w:r>
    </w:p>
    <w:p w14:paraId="3CDF4C7C">
      <w:pPr>
        <w:spacing w:line="480" w:lineRule="exact"/>
        <w:jc w:val="center"/>
        <w:rPr>
          <w:rFonts w:hint="eastAsia" w:ascii="华文仿宋" w:hAnsi="华文仿宋" w:eastAsia="华文仿宋"/>
          <w:b/>
          <w:color w:val="auto"/>
          <w:sz w:val="32"/>
          <w:szCs w:val="32"/>
        </w:rPr>
      </w:pPr>
    </w:p>
    <w:p w14:paraId="0BADE6ED">
      <w:pPr>
        <w:spacing w:line="480" w:lineRule="exact"/>
        <w:jc w:val="center"/>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第七章   固定资产账务管理</w:t>
      </w:r>
    </w:p>
    <w:p w14:paraId="1261B91A">
      <w:pPr>
        <w:spacing w:line="480" w:lineRule="exact"/>
        <w:jc w:val="center"/>
        <w:rPr>
          <w:rFonts w:hint="eastAsia" w:ascii="华文仿宋" w:hAnsi="华文仿宋" w:eastAsia="华文仿宋"/>
          <w:b/>
          <w:color w:val="auto"/>
          <w:sz w:val="32"/>
          <w:szCs w:val="32"/>
        </w:rPr>
      </w:pPr>
    </w:p>
    <w:p w14:paraId="1D5D5FEF">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第二十</w:t>
      </w:r>
      <w:r>
        <w:rPr>
          <w:rFonts w:hint="eastAsia" w:ascii="华文仿宋" w:hAnsi="华文仿宋" w:eastAsia="华文仿宋"/>
          <w:b/>
          <w:color w:val="auto"/>
          <w:sz w:val="32"/>
          <w:szCs w:val="32"/>
          <w:lang w:val="en-US" w:eastAsia="zh-CN"/>
        </w:rPr>
        <w:t>六</w:t>
      </w:r>
      <w:r>
        <w:rPr>
          <w:rFonts w:hint="eastAsia" w:ascii="华文仿宋" w:hAnsi="华文仿宋" w:eastAsia="华文仿宋"/>
          <w:b/>
          <w:color w:val="auto"/>
          <w:sz w:val="32"/>
          <w:szCs w:val="32"/>
        </w:rPr>
        <w:t>条</w:t>
      </w:r>
      <w:r>
        <w:rPr>
          <w:rFonts w:hint="eastAsia" w:ascii="华文仿宋" w:hAnsi="华文仿宋" w:eastAsia="华文仿宋"/>
          <w:color w:val="auto"/>
          <w:sz w:val="32"/>
          <w:szCs w:val="32"/>
        </w:rPr>
        <w:t xml:space="preserve">  学院按以下要求设置固定资产账簿和卡片：</w:t>
      </w:r>
    </w:p>
    <w:p w14:paraId="0DF3DD8F">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1、财务处设置、登记固定资产总账和分类账薄；</w:t>
      </w:r>
    </w:p>
    <w:p w14:paraId="781CD9E9">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2、资产管理处设置固定资产分类、分户明细账薄；</w:t>
      </w:r>
    </w:p>
    <w:p w14:paraId="7E7E5163">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3、使用部门设置分类明细账薄，按使用人建立固定资产卡片。</w:t>
      </w:r>
    </w:p>
    <w:p w14:paraId="0057A20A">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第二十</w:t>
      </w:r>
      <w:r>
        <w:rPr>
          <w:rFonts w:hint="eastAsia" w:ascii="华文仿宋" w:hAnsi="华文仿宋" w:eastAsia="华文仿宋"/>
          <w:b/>
          <w:color w:val="auto"/>
          <w:sz w:val="32"/>
          <w:szCs w:val="32"/>
          <w:lang w:val="en-US" w:eastAsia="zh-CN"/>
        </w:rPr>
        <w:t>七</w:t>
      </w:r>
      <w:r>
        <w:rPr>
          <w:rFonts w:hint="eastAsia" w:ascii="华文仿宋" w:hAnsi="华文仿宋" w:eastAsia="华文仿宋"/>
          <w:b/>
          <w:color w:val="auto"/>
          <w:sz w:val="32"/>
          <w:szCs w:val="32"/>
        </w:rPr>
        <w:t>条</w:t>
      </w:r>
      <w:r>
        <w:rPr>
          <w:rFonts w:hint="eastAsia" w:ascii="华文仿宋" w:hAnsi="华文仿宋" w:eastAsia="华文仿宋"/>
          <w:color w:val="auto"/>
          <w:sz w:val="32"/>
          <w:szCs w:val="32"/>
        </w:rPr>
        <w:t xml:space="preserve">  明细账薄应按品种设置账户，按类设置汇总账页，反映各种各类固定资产的数量和金额。固定资产卡片要登记名称、规格、型号和财产编号等，一物一卡，由使用人员签字承担保管责任。    </w:t>
      </w:r>
    </w:p>
    <w:p w14:paraId="0A2C87AB">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第二十</w:t>
      </w:r>
      <w:r>
        <w:rPr>
          <w:rFonts w:hint="eastAsia" w:ascii="华文仿宋" w:hAnsi="华文仿宋" w:eastAsia="华文仿宋"/>
          <w:b/>
          <w:color w:val="auto"/>
          <w:sz w:val="32"/>
          <w:szCs w:val="32"/>
          <w:lang w:val="en-US" w:eastAsia="zh-CN"/>
        </w:rPr>
        <w:t>八</w:t>
      </w:r>
      <w:r>
        <w:rPr>
          <w:rFonts w:hint="eastAsia" w:ascii="华文仿宋" w:hAnsi="华文仿宋" w:eastAsia="华文仿宋"/>
          <w:b/>
          <w:color w:val="auto"/>
          <w:sz w:val="32"/>
          <w:szCs w:val="32"/>
        </w:rPr>
        <w:t xml:space="preserve">条 </w:t>
      </w:r>
      <w:r>
        <w:rPr>
          <w:rFonts w:hint="eastAsia" w:ascii="华文仿宋" w:hAnsi="华文仿宋" w:eastAsia="华文仿宋"/>
          <w:color w:val="auto"/>
          <w:sz w:val="32"/>
          <w:szCs w:val="32"/>
        </w:rPr>
        <w:t xml:space="preserve"> 固定资产增加、处置，由使用部门如实填写相关凭单，经使用部门、归口管理部门、财务部门有关人员签章，作为记账依据，分别登入有关账薄。各种账薄和凭单应妥善保管，不得随意涂改。    </w:t>
      </w:r>
    </w:p>
    <w:p w14:paraId="37C12A0B">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w:t>
      </w:r>
      <w:r>
        <w:rPr>
          <w:rFonts w:hint="eastAsia" w:ascii="华文仿宋" w:hAnsi="华文仿宋" w:eastAsia="华文仿宋"/>
          <w:b/>
          <w:color w:val="auto"/>
          <w:sz w:val="32"/>
          <w:szCs w:val="32"/>
          <w:lang w:val="en-US" w:eastAsia="zh-CN"/>
        </w:rPr>
        <w:t>二</w:t>
      </w:r>
      <w:r>
        <w:rPr>
          <w:rFonts w:hint="eastAsia" w:ascii="华文仿宋" w:hAnsi="华文仿宋" w:eastAsia="华文仿宋"/>
          <w:b/>
          <w:color w:val="auto"/>
          <w:sz w:val="32"/>
          <w:szCs w:val="32"/>
        </w:rPr>
        <w:t>十</w:t>
      </w:r>
      <w:r>
        <w:rPr>
          <w:rFonts w:hint="eastAsia" w:ascii="华文仿宋" w:hAnsi="华文仿宋" w:eastAsia="华文仿宋"/>
          <w:b/>
          <w:color w:val="auto"/>
          <w:sz w:val="32"/>
          <w:szCs w:val="32"/>
          <w:lang w:val="en-US" w:eastAsia="zh-CN"/>
        </w:rPr>
        <w:t>九</w:t>
      </w:r>
      <w:r>
        <w:rPr>
          <w:rFonts w:hint="eastAsia" w:ascii="华文仿宋" w:hAnsi="华文仿宋" w:eastAsia="华文仿宋"/>
          <w:b/>
          <w:color w:val="auto"/>
          <w:sz w:val="32"/>
          <w:szCs w:val="32"/>
        </w:rPr>
        <w:t>条 </w:t>
      </w:r>
      <w:r>
        <w:rPr>
          <w:rFonts w:hint="eastAsia" w:ascii="华文仿宋" w:hAnsi="华文仿宋" w:eastAsia="华文仿宋"/>
          <w:b/>
          <w:color w:val="auto"/>
          <w:sz w:val="32"/>
          <w:szCs w:val="32"/>
          <w:lang w:val="en-US" w:eastAsia="zh-CN"/>
        </w:rPr>
        <w:t xml:space="preserve"> </w:t>
      </w:r>
      <w:r>
        <w:rPr>
          <w:rFonts w:hint="eastAsia" w:ascii="华文仿宋" w:hAnsi="华文仿宋" w:eastAsia="华文仿宋"/>
          <w:color w:val="auto"/>
          <w:sz w:val="32"/>
          <w:szCs w:val="32"/>
        </w:rPr>
        <w:t>固定资产内部调剂，需由调出部门开具调拨单（见附件</w:t>
      </w:r>
      <w:r>
        <w:rPr>
          <w:rFonts w:hint="eastAsia" w:ascii="华文仿宋" w:hAnsi="华文仿宋" w:eastAsia="华文仿宋"/>
          <w:color w:val="auto"/>
          <w:sz w:val="32"/>
          <w:szCs w:val="32"/>
          <w:lang w:val="en-US" w:eastAsia="zh-CN"/>
        </w:rPr>
        <w:t>6</w:t>
      </w:r>
      <w:r>
        <w:rPr>
          <w:rFonts w:hint="eastAsia" w:ascii="华文仿宋" w:hAnsi="华文仿宋" w:eastAsia="华文仿宋"/>
          <w:color w:val="auto"/>
          <w:sz w:val="32"/>
          <w:szCs w:val="32"/>
        </w:rPr>
        <w:t>），经调出、调入部门资产管理员、部门负责人签章并留存部门备查。    </w:t>
      </w:r>
    </w:p>
    <w:p w14:paraId="5083E6CD">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第三十条</w:t>
      </w:r>
      <w:r>
        <w:rPr>
          <w:rFonts w:hint="eastAsia" w:ascii="华文仿宋" w:hAnsi="华文仿宋" w:eastAsia="华文仿宋"/>
          <w:color w:val="auto"/>
          <w:sz w:val="32"/>
          <w:szCs w:val="32"/>
        </w:rPr>
        <w:t xml:space="preserve">  使用人员发生变动，应及时办理交接手续，变更固定资产卡片记录。    </w:t>
      </w:r>
    </w:p>
    <w:p w14:paraId="0CA7E2A7">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第三十</w:t>
      </w:r>
      <w:r>
        <w:rPr>
          <w:rFonts w:hint="eastAsia" w:ascii="华文仿宋" w:hAnsi="华文仿宋" w:eastAsia="华文仿宋"/>
          <w:b/>
          <w:color w:val="auto"/>
          <w:sz w:val="32"/>
          <w:szCs w:val="32"/>
          <w:lang w:val="en-US" w:eastAsia="zh-CN"/>
        </w:rPr>
        <w:t>一</w:t>
      </w:r>
      <w:r>
        <w:rPr>
          <w:rFonts w:hint="eastAsia" w:ascii="华文仿宋" w:hAnsi="华文仿宋" w:eastAsia="华文仿宋"/>
          <w:b/>
          <w:color w:val="auto"/>
          <w:sz w:val="32"/>
          <w:szCs w:val="32"/>
        </w:rPr>
        <w:t xml:space="preserve">条  </w:t>
      </w:r>
      <w:r>
        <w:rPr>
          <w:rFonts w:hint="eastAsia" w:ascii="华文仿宋" w:hAnsi="华文仿宋" w:eastAsia="华文仿宋"/>
          <w:color w:val="auto"/>
          <w:sz w:val="32"/>
          <w:szCs w:val="32"/>
        </w:rPr>
        <w:t>各级账务管理人员应定期核对账、卡、物，保证账账、账卡、账物相符。</w:t>
      </w:r>
    </w:p>
    <w:p w14:paraId="611DBCC9">
      <w:pPr>
        <w:spacing w:line="480" w:lineRule="exact"/>
        <w:ind w:firstLine="3360" w:firstLineChars="1049"/>
        <w:rPr>
          <w:rFonts w:hint="eastAsia" w:ascii="华文仿宋" w:hAnsi="华文仿宋" w:eastAsia="华文仿宋"/>
          <w:b/>
          <w:color w:val="auto"/>
          <w:sz w:val="32"/>
          <w:szCs w:val="32"/>
        </w:rPr>
      </w:pPr>
    </w:p>
    <w:p w14:paraId="3F5A9A09">
      <w:pPr>
        <w:spacing w:line="480" w:lineRule="exact"/>
        <w:ind w:firstLine="3360" w:firstLineChars="1049"/>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第八章    责任与奖罚</w:t>
      </w:r>
    </w:p>
    <w:p w14:paraId="21A63080">
      <w:pPr>
        <w:spacing w:line="480" w:lineRule="exact"/>
        <w:ind w:firstLine="3356" w:firstLineChars="1049"/>
        <w:rPr>
          <w:rFonts w:hint="eastAsia" w:ascii="华文仿宋" w:hAnsi="华文仿宋" w:eastAsia="华文仿宋"/>
          <w:color w:val="auto"/>
          <w:sz w:val="32"/>
          <w:szCs w:val="32"/>
        </w:rPr>
      </w:pPr>
      <w:r>
        <w:rPr>
          <w:rFonts w:hint="eastAsia" w:ascii="华文仿宋" w:hAnsi="华文仿宋" w:eastAsia="华文仿宋"/>
          <w:color w:val="auto"/>
          <w:sz w:val="32"/>
          <w:szCs w:val="32"/>
        </w:rPr>
        <w:t>    </w:t>
      </w:r>
    </w:p>
    <w:p w14:paraId="03317130">
      <w:pPr>
        <w:spacing w:line="480" w:lineRule="exact"/>
        <w:ind w:firstLine="641" w:firstLineChars="200"/>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第三十</w:t>
      </w:r>
      <w:r>
        <w:rPr>
          <w:rFonts w:hint="eastAsia" w:ascii="华文仿宋" w:hAnsi="华文仿宋" w:eastAsia="华文仿宋"/>
          <w:b/>
          <w:color w:val="auto"/>
          <w:sz w:val="32"/>
          <w:szCs w:val="32"/>
          <w:lang w:val="en-US" w:eastAsia="zh-CN"/>
        </w:rPr>
        <w:t>二</w:t>
      </w:r>
      <w:r>
        <w:rPr>
          <w:rFonts w:hint="eastAsia" w:ascii="华文仿宋" w:hAnsi="华文仿宋" w:eastAsia="华文仿宋"/>
          <w:b/>
          <w:color w:val="auto"/>
          <w:sz w:val="32"/>
          <w:szCs w:val="32"/>
        </w:rPr>
        <w:t>条</w:t>
      </w:r>
      <w:r>
        <w:rPr>
          <w:rFonts w:hint="eastAsia" w:ascii="华文仿宋" w:hAnsi="华文仿宋" w:eastAsia="华文仿宋"/>
          <w:color w:val="auto"/>
          <w:sz w:val="32"/>
          <w:szCs w:val="32"/>
        </w:rPr>
        <w:t> </w:t>
      </w:r>
      <w:r>
        <w:rPr>
          <w:rFonts w:hint="eastAsia" w:ascii="华文仿宋" w:hAnsi="华文仿宋" w:eastAsia="华文仿宋"/>
          <w:b/>
          <w:color w:val="auto"/>
          <w:sz w:val="32"/>
          <w:szCs w:val="32"/>
        </w:rPr>
        <w:t> </w:t>
      </w:r>
      <w:r>
        <w:rPr>
          <w:rFonts w:hint="eastAsia" w:ascii="华文仿宋" w:hAnsi="华文仿宋" w:eastAsia="华文仿宋"/>
          <w:color w:val="auto"/>
          <w:sz w:val="32"/>
          <w:szCs w:val="32"/>
        </w:rPr>
        <w:t>为使固定资产管理工作落到实处，鼓励先进，鞭策后进，奖优罚劣，学院建立固定资产管理奖惩制度</w:t>
      </w:r>
      <w:r>
        <w:rPr>
          <w:rFonts w:hint="eastAsia" w:ascii="华文仿宋" w:hAnsi="华文仿宋" w:eastAsia="华文仿宋"/>
          <w:color w:val="auto"/>
          <w:sz w:val="32"/>
          <w:szCs w:val="32"/>
          <w:lang w:eastAsia="zh-CN"/>
        </w:rPr>
        <w:t>，</w:t>
      </w:r>
      <w:r>
        <w:rPr>
          <w:rFonts w:hint="eastAsia" w:ascii="华文仿宋" w:hAnsi="华文仿宋" w:eastAsia="华文仿宋"/>
          <w:color w:val="auto"/>
          <w:sz w:val="32"/>
          <w:szCs w:val="32"/>
          <w:lang w:val="en-US" w:eastAsia="zh-CN"/>
        </w:rPr>
        <w:t>对固定资产管理工作中成绩突出的部门和个人给予奖励；对工作失职，造成固定资产损失的，按规定予以处理</w:t>
      </w:r>
      <w:r>
        <w:rPr>
          <w:rFonts w:hint="eastAsia" w:ascii="华文仿宋" w:hAnsi="华文仿宋" w:eastAsia="华文仿宋"/>
          <w:color w:val="auto"/>
          <w:sz w:val="32"/>
          <w:szCs w:val="32"/>
        </w:rPr>
        <w:t>。  </w:t>
      </w:r>
      <w:r>
        <w:rPr>
          <w:rFonts w:hint="eastAsia" w:ascii="华文仿宋" w:hAnsi="华文仿宋" w:eastAsia="华文仿宋"/>
          <w:b/>
          <w:color w:val="auto"/>
          <w:sz w:val="32"/>
          <w:szCs w:val="32"/>
        </w:rPr>
        <w:t>  </w:t>
      </w:r>
    </w:p>
    <w:p w14:paraId="72D0C2A4">
      <w:pPr>
        <w:spacing w:line="480" w:lineRule="exact"/>
        <w:ind w:firstLine="641" w:firstLineChars="200"/>
        <w:rPr>
          <w:rFonts w:hint="eastAsia" w:ascii="华文仿宋" w:hAnsi="华文仿宋" w:eastAsia="华文仿宋"/>
          <w:strike w:val="0"/>
          <w:dstrike w:val="0"/>
          <w:color w:val="auto"/>
          <w:sz w:val="32"/>
          <w:szCs w:val="32"/>
        </w:rPr>
      </w:pPr>
      <w:r>
        <w:rPr>
          <w:rFonts w:hint="eastAsia" w:ascii="华文仿宋" w:hAnsi="华文仿宋" w:eastAsia="华文仿宋"/>
          <w:b/>
          <w:color w:val="auto"/>
          <w:sz w:val="32"/>
          <w:szCs w:val="32"/>
        </w:rPr>
        <w:t>第三十</w:t>
      </w:r>
      <w:r>
        <w:rPr>
          <w:rFonts w:hint="eastAsia" w:ascii="华文仿宋" w:hAnsi="华文仿宋" w:eastAsia="华文仿宋"/>
          <w:b/>
          <w:color w:val="auto"/>
          <w:sz w:val="32"/>
          <w:szCs w:val="32"/>
          <w:lang w:val="en-US" w:eastAsia="zh-CN"/>
        </w:rPr>
        <w:t>三</w:t>
      </w:r>
      <w:r>
        <w:rPr>
          <w:rFonts w:hint="eastAsia" w:ascii="华文仿宋" w:hAnsi="华文仿宋" w:eastAsia="华文仿宋"/>
          <w:b/>
          <w:color w:val="auto"/>
          <w:sz w:val="32"/>
          <w:szCs w:val="32"/>
        </w:rPr>
        <w:t>条</w:t>
      </w:r>
      <w:r>
        <w:rPr>
          <w:rFonts w:hint="eastAsia" w:ascii="华文仿宋" w:hAnsi="华文仿宋" w:eastAsia="华文仿宋"/>
          <w:color w:val="auto"/>
          <w:sz w:val="32"/>
          <w:szCs w:val="32"/>
        </w:rPr>
        <w:t> </w:t>
      </w:r>
      <w:r>
        <w:rPr>
          <w:rFonts w:hint="eastAsia" w:ascii="华文仿宋" w:hAnsi="华文仿宋" w:eastAsia="华文仿宋"/>
          <w:color w:val="auto"/>
          <w:sz w:val="32"/>
          <w:szCs w:val="32"/>
          <w:lang w:val="en-US" w:eastAsia="zh-CN"/>
        </w:rPr>
        <w:t xml:space="preserve"> </w:t>
      </w:r>
      <w:r>
        <w:rPr>
          <w:rFonts w:hint="eastAsia" w:ascii="华文仿宋" w:hAnsi="华文仿宋" w:eastAsia="华文仿宋"/>
          <w:strike w:val="0"/>
          <w:dstrike w:val="0"/>
          <w:color w:val="auto"/>
          <w:sz w:val="32"/>
          <w:szCs w:val="32"/>
          <w:lang w:val="en-US" w:eastAsia="zh-CN"/>
        </w:rPr>
        <w:t>学院固定</w:t>
      </w:r>
      <w:r>
        <w:rPr>
          <w:rFonts w:hint="eastAsia" w:ascii="华文仿宋" w:hAnsi="华文仿宋" w:eastAsia="华文仿宋"/>
          <w:strike w:val="0"/>
          <w:dstrike w:val="0"/>
          <w:color w:val="auto"/>
          <w:sz w:val="32"/>
          <w:szCs w:val="32"/>
        </w:rPr>
        <w:t>资产管理和使用过程中的部门和个人，有下列行为之一的，资产管理部门有权责令其改正，整改不力的，建议</w:t>
      </w:r>
      <w:r>
        <w:rPr>
          <w:rFonts w:hint="eastAsia" w:ascii="华文仿宋" w:hAnsi="华文仿宋" w:eastAsia="华文仿宋"/>
          <w:strike w:val="0"/>
          <w:dstrike w:val="0"/>
          <w:color w:val="auto"/>
          <w:sz w:val="32"/>
          <w:szCs w:val="32"/>
          <w:lang w:val="en-US" w:eastAsia="zh-CN"/>
        </w:rPr>
        <w:t>学院</w:t>
      </w:r>
      <w:r>
        <w:rPr>
          <w:rFonts w:hint="eastAsia" w:ascii="华文仿宋" w:hAnsi="华文仿宋" w:eastAsia="华文仿宋"/>
          <w:strike w:val="0"/>
          <w:dstrike w:val="0"/>
          <w:color w:val="auto"/>
          <w:sz w:val="32"/>
          <w:szCs w:val="32"/>
        </w:rPr>
        <w:t>给予部门负责人和直接责任人通报批评</w:t>
      </w:r>
      <w:r>
        <w:rPr>
          <w:rFonts w:hint="eastAsia" w:ascii="华文仿宋" w:hAnsi="华文仿宋" w:eastAsia="华文仿宋"/>
          <w:strike w:val="0"/>
          <w:dstrike w:val="0"/>
          <w:color w:val="auto"/>
          <w:sz w:val="32"/>
          <w:szCs w:val="32"/>
          <w:lang w:eastAsia="zh-CN"/>
        </w:rPr>
        <w:t>；</w:t>
      </w:r>
      <w:r>
        <w:rPr>
          <w:rFonts w:hint="eastAsia" w:ascii="华文仿宋" w:hAnsi="华文仿宋" w:eastAsia="华文仿宋"/>
          <w:strike w:val="0"/>
          <w:dstrike w:val="0"/>
          <w:color w:val="auto"/>
          <w:sz w:val="32"/>
          <w:szCs w:val="32"/>
        </w:rPr>
        <w:t>造成</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资产损失的，按</w:t>
      </w:r>
      <w:r>
        <w:rPr>
          <w:rFonts w:hint="eastAsia" w:ascii="华文仿宋" w:hAnsi="华文仿宋" w:eastAsia="华文仿宋"/>
          <w:strike w:val="0"/>
          <w:dstrike w:val="0"/>
          <w:color w:val="auto"/>
          <w:sz w:val="32"/>
          <w:szCs w:val="32"/>
          <w:lang w:val="en-US" w:eastAsia="zh-CN"/>
        </w:rPr>
        <w:t>学院</w:t>
      </w:r>
      <w:r>
        <w:rPr>
          <w:rFonts w:hint="eastAsia" w:ascii="华文仿宋" w:hAnsi="华文仿宋" w:eastAsia="华文仿宋"/>
          <w:strike w:val="0"/>
          <w:dstrike w:val="0"/>
          <w:color w:val="auto"/>
          <w:sz w:val="32"/>
          <w:szCs w:val="32"/>
        </w:rPr>
        <w:t>有关赔偿标准予以赔偿;造成</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资产重大损失的，除给予有关负责人和直接责任人行政处分外，还将给予经济处罚</w:t>
      </w:r>
      <w:r>
        <w:rPr>
          <w:rFonts w:hint="eastAsia" w:ascii="华文仿宋" w:hAnsi="华文仿宋" w:eastAsia="华文仿宋"/>
          <w:strike w:val="0"/>
          <w:dstrike w:val="0"/>
          <w:color w:val="auto"/>
          <w:sz w:val="32"/>
          <w:szCs w:val="32"/>
          <w:lang w:eastAsia="zh-CN"/>
        </w:rPr>
        <w:t>；</w:t>
      </w:r>
      <w:r>
        <w:rPr>
          <w:rFonts w:hint="eastAsia" w:ascii="华文仿宋" w:hAnsi="华文仿宋" w:eastAsia="华文仿宋"/>
          <w:strike w:val="0"/>
          <w:dstrike w:val="0"/>
          <w:color w:val="auto"/>
          <w:sz w:val="32"/>
          <w:szCs w:val="32"/>
        </w:rPr>
        <w:t>构成犯罪的，送交司法机关处理。</w:t>
      </w:r>
    </w:p>
    <w:p w14:paraId="62202041">
      <w:pPr>
        <w:spacing w:line="480" w:lineRule="exact"/>
        <w:ind w:firstLine="640" w:firstLineChars="200"/>
        <w:rPr>
          <w:rFonts w:hint="eastAsia" w:ascii="华文仿宋" w:hAnsi="华文仿宋" w:eastAsia="华文仿宋"/>
          <w:strike w:val="0"/>
          <w:dstrike w:val="0"/>
          <w:color w:val="auto"/>
          <w:sz w:val="32"/>
          <w:szCs w:val="32"/>
        </w:rPr>
      </w:pPr>
      <w:r>
        <w:rPr>
          <w:rFonts w:hint="eastAsia" w:ascii="华文仿宋" w:hAnsi="华文仿宋" w:eastAsia="华文仿宋"/>
          <w:strike w:val="0"/>
          <w:dstrike w:val="0"/>
          <w:color w:val="auto"/>
          <w:sz w:val="32"/>
          <w:szCs w:val="32"/>
          <w:lang w:val="en-US" w:eastAsia="zh-CN"/>
        </w:rPr>
        <w:t>1、</w:t>
      </w:r>
      <w:r>
        <w:rPr>
          <w:rFonts w:hint="eastAsia" w:ascii="华文仿宋" w:hAnsi="华文仿宋" w:eastAsia="华文仿宋"/>
          <w:strike w:val="0"/>
          <w:dstrike w:val="0"/>
          <w:color w:val="auto"/>
          <w:sz w:val="32"/>
          <w:szCs w:val="32"/>
        </w:rPr>
        <w:t>不按要求进行</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资产登记、填报</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资产报表或者隐瞒真实情况的。</w:t>
      </w:r>
    </w:p>
    <w:p w14:paraId="09245ED4">
      <w:pPr>
        <w:spacing w:line="480" w:lineRule="exact"/>
        <w:ind w:firstLine="640" w:firstLineChars="200"/>
        <w:rPr>
          <w:rFonts w:hint="eastAsia" w:ascii="华文仿宋" w:hAnsi="华文仿宋" w:eastAsia="华文仿宋"/>
          <w:strike w:val="0"/>
          <w:dstrike w:val="0"/>
          <w:color w:val="auto"/>
          <w:sz w:val="32"/>
          <w:szCs w:val="32"/>
        </w:rPr>
      </w:pPr>
      <w:r>
        <w:rPr>
          <w:rFonts w:hint="eastAsia" w:ascii="华文仿宋" w:hAnsi="华文仿宋" w:eastAsia="华文仿宋"/>
          <w:strike w:val="0"/>
          <w:dstrike w:val="0"/>
          <w:color w:val="auto"/>
          <w:sz w:val="32"/>
          <w:szCs w:val="32"/>
          <w:lang w:val="en-US" w:eastAsia="zh-CN"/>
        </w:rPr>
        <w:t>2、</w:t>
      </w:r>
      <w:r>
        <w:rPr>
          <w:rFonts w:hint="eastAsia" w:ascii="华文仿宋" w:hAnsi="华文仿宋" w:eastAsia="华文仿宋"/>
          <w:strike w:val="0"/>
          <w:dstrike w:val="0"/>
          <w:color w:val="auto"/>
          <w:sz w:val="32"/>
          <w:szCs w:val="32"/>
        </w:rPr>
        <w:t>未按职责要求对</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资产进行管理和使用，造成</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资产损失的。</w:t>
      </w:r>
    </w:p>
    <w:p w14:paraId="4351239C">
      <w:pPr>
        <w:spacing w:line="480" w:lineRule="exact"/>
        <w:ind w:firstLine="640" w:firstLineChars="200"/>
        <w:rPr>
          <w:rFonts w:hint="eastAsia" w:ascii="华文仿宋" w:hAnsi="华文仿宋" w:eastAsia="华文仿宋"/>
          <w:strike w:val="0"/>
          <w:dstrike w:val="0"/>
          <w:color w:val="auto"/>
          <w:sz w:val="32"/>
          <w:szCs w:val="32"/>
        </w:rPr>
      </w:pPr>
      <w:r>
        <w:rPr>
          <w:rFonts w:hint="eastAsia" w:ascii="华文仿宋" w:hAnsi="华文仿宋" w:eastAsia="华文仿宋"/>
          <w:strike w:val="0"/>
          <w:dstrike w:val="0"/>
          <w:color w:val="auto"/>
          <w:sz w:val="32"/>
          <w:szCs w:val="32"/>
          <w:lang w:val="en-US" w:eastAsia="zh-CN"/>
        </w:rPr>
        <w:t>3、</w:t>
      </w:r>
      <w:r>
        <w:rPr>
          <w:rFonts w:hint="eastAsia" w:ascii="华文仿宋" w:hAnsi="华文仿宋" w:eastAsia="华文仿宋"/>
          <w:strike w:val="0"/>
          <w:dstrike w:val="0"/>
          <w:color w:val="auto"/>
          <w:sz w:val="32"/>
          <w:szCs w:val="32"/>
        </w:rPr>
        <w:t>对所辖的</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资产造成损失不及时反映、不采取相应管理措施的。</w:t>
      </w:r>
    </w:p>
    <w:p w14:paraId="4BA393B2">
      <w:pPr>
        <w:spacing w:line="480" w:lineRule="exact"/>
        <w:ind w:firstLine="640" w:firstLineChars="200"/>
        <w:rPr>
          <w:rFonts w:hint="eastAsia" w:ascii="华文仿宋" w:hAnsi="华文仿宋" w:eastAsia="华文仿宋"/>
          <w:strike w:val="0"/>
          <w:dstrike w:val="0"/>
          <w:color w:val="auto"/>
          <w:sz w:val="32"/>
          <w:szCs w:val="32"/>
        </w:rPr>
      </w:pPr>
      <w:r>
        <w:rPr>
          <w:rFonts w:hint="eastAsia" w:ascii="华文仿宋" w:hAnsi="华文仿宋" w:eastAsia="华文仿宋"/>
          <w:strike w:val="0"/>
          <w:dstrike w:val="0"/>
          <w:color w:val="auto"/>
          <w:sz w:val="32"/>
          <w:szCs w:val="32"/>
          <w:lang w:val="en-US" w:eastAsia="zh-CN"/>
        </w:rPr>
        <w:t>4、</w:t>
      </w:r>
      <w:r>
        <w:rPr>
          <w:rFonts w:hint="eastAsia" w:ascii="华文仿宋" w:hAnsi="华文仿宋" w:eastAsia="华文仿宋"/>
          <w:strike w:val="0"/>
          <w:dstrike w:val="0"/>
          <w:color w:val="auto"/>
          <w:sz w:val="32"/>
          <w:szCs w:val="32"/>
        </w:rPr>
        <w:t>未按有关规定缴纳</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资产占有、使用费和投资收益的。</w:t>
      </w:r>
    </w:p>
    <w:p w14:paraId="5FAA9AD7">
      <w:pPr>
        <w:spacing w:line="480" w:lineRule="exact"/>
        <w:ind w:firstLine="640" w:firstLineChars="200"/>
        <w:rPr>
          <w:rFonts w:hint="eastAsia" w:ascii="华文仿宋" w:hAnsi="华文仿宋" w:eastAsia="华文仿宋"/>
          <w:strike w:val="0"/>
          <w:dstrike w:val="0"/>
          <w:color w:val="auto"/>
          <w:sz w:val="32"/>
          <w:szCs w:val="32"/>
        </w:rPr>
      </w:pPr>
      <w:r>
        <w:rPr>
          <w:rFonts w:hint="eastAsia" w:ascii="华文仿宋" w:hAnsi="华文仿宋" w:eastAsia="华文仿宋"/>
          <w:strike w:val="0"/>
          <w:dstrike w:val="0"/>
          <w:color w:val="auto"/>
          <w:sz w:val="32"/>
          <w:szCs w:val="32"/>
          <w:lang w:val="en-US" w:eastAsia="zh-CN"/>
        </w:rPr>
        <w:t>5、</w:t>
      </w:r>
      <w:r>
        <w:rPr>
          <w:rFonts w:hint="eastAsia" w:ascii="华文仿宋" w:hAnsi="华文仿宋" w:eastAsia="华文仿宋"/>
          <w:strike w:val="0"/>
          <w:dstrike w:val="0"/>
          <w:color w:val="auto"/>
          <w:sz w:val="32"/>
          <w:szCs w:val="32"/>
        </w:rPr>
        <w:t>不按规定权限擅自进行产权变动的。</w:t>
      </w:r>
    </w:p>
    <w:p w14:paraId="0F88F390">
      <w:pPr>
        <w:spacing w:line="480" w:lineRule="exact"/>
        <w:ind w:firstLine="640" w:firstLineChars="200"/>
        <w:rPr>
          <w:rFonts w:hint="eastAsia" w:ascii="华文仿宋" w:hAnsi="华文仿宋" w:eastAsia="华文仿宋"/>
          <w:strike w:val="0"/>
          <w:dstrike w:val="0"/>
          <w:color w:val="auto"/>
          <w:sz w:val="32"/>
          <w:szCs w:val="32"/>
        </w:rPr>
      </w:pPr>
      <w:r>
        <w:rPr>
          <w:rFonts w:hint="eastAsia" w:ascii="华文仿宋" w:hAnsi="华文仿宋" w:eastAsia="华文仿宋"/>
          <w:strike w:val="0"/>
          <w:dstrike w:val="0"/>
          <w:color w:val="auto"/>
          <w:sz w:val="32"/>
          <w:szCs w:val="32"/>
          <w:lang w:val="en-US" w:eastAsia="zh-CN"/>
        </w:rPr>
        <w:t>6、</w:t>
      </w:r>
      <w:r>
        <w:rPr>
          <w:rFonts w:hint="eastAsia" w:ascii="华文仿宋" w:hAnsi="华文仿宋" w:eastAsia="华文仿宋"/>
          <w:strike w:val="0"/>
          <w:dstrike w:val="0"/>
          <w:color w:val="auto"/>
          <w:sz w:val="32"/>
          <w:szCs w:val="32"/>
        </w:rPr>
        <w:t>擅自转让、处置</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资产以及不经批准将</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资产用于经营性投资的。</w:t>
      </w:r>
    </w:p>
    <w:p w14:paraId="3B497018">
      <w:pPr>
        <w:spacing w:line="480" w:lineRule="exact"/>
        <w:ind w:firstLine="640" w:firstLineChars="200"/>
        <w:rPr>
          <w:rFonts w:hint="eastAsia" w:ascii="华文仿宋" w:hAnsi="华文仿宋" w:eastAsia="华文仿宋"/>
          <w:strike w:val="0"/>
          <w:dstrike w:val="0"/>
          <w:color w:val="auto"/>
          <w:sz w:val="32"/>
          <w:szCs w:val="32"/>
        </w:rPr>
      </w:pPr>
      <w:r>
        <w:rPr>
          <w:rFonts w:hint="eastAsia" w:ascii="华文仿宋" w:hAnsi="华文仿宋" w:eastAsia="华文仿宋"/>
          <w:strike w:val="0"/>
          <w:dstrike w:val="0"/>
          <w:color w:val="auto"/>
          <w:sz w:val="32"/>
          <w:szCs w:val="32"/>
          <w:lang w:val="en-US" w:eastAsia="zh-CN"/>
        </w:rPr>
        <w:t>7、</w:t>
      </w:r>
      <w:r>
        <w:rPr>
          <w:rFonts w:hint="eastAsia" w:ascii="华文仿宋" w:hAnsi="华文仿宋" w:eastAsia="华文仿宋"/>
          <w:strike w:val="0"/>
          <w:dstrike w:val="0"/>
          <w:color w:val="auto"/>
          <w:sz w:val="32"/>
          <w:szCs w:val="32"/>
        </w:rPr>
        <w:t>弄虚作假，以各种名目侵占</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资产和利用</w:t>
      </w:r>
      <w:r>
        <w:rPr>
          <w:rFonts w:hint="eastAsia" w:ascii="华文仿宋" w:hAnsi="华文仿宋" w:eastAsia="华文仿宋"/>
          <w:strike w:val="0"/>
          <w:dstrike w:val="0"/>
          <w:color w:val="auto"/>
          <w:sz w:val="32"/>
          <w:szCs w:val="32"/>
          <w:lang w:val="en-US" w:eastAsia="zh-CN"/>
        </w:rPr>
        <w:t>学院固定</w:t>
      </w:r>
      <w:r>
        <w:rPr>
          <w:rFonts w:hint="eastAsia" w:ascii="华文仿宋" w:hAnsi="华文仿宋" w:eastAsia="华文仿宋"/>
          <w:strike w:val="0"/>
          <w:dstrike w:val="0"/>
          <w:color w:val="auto"/>
          <w:sz w:val="32"/>
          <w:szCs w:val="32"/>
        </w:rPr>
        <w:t>资产谋取私利的。</w:t>
      </w:r>
    </w:p>
    <w:p w14:paraId="4DAC603C">
      <w:pPr>
        <w:spacing w:line="480" w:lineRule="exact"/>
        <w:ind w:firstLine="640" w:firstLineChars="200"/>
        <w:rPr>
          <w:rFonts w:hint="eastAsia" w:ascii="华文仿宋" w:hAnsi="华文仿宋" w:eastAsia="华文仿宋"/>
          <w:strike w:val="0"/>
          <w:dstrike w:val="0"/>
          <w:color w:val="auto"/>
          <w:sz w:val="32"/>
          <w:szCs w:val="32"/>
        </w:rPr>
      </w:pPr>
      <w:r>
        <w:rPr>
          <w:rFonts w:hint="eastAsia" w:ascii="华文仿宋" w:hAnsi="华文仿宋" w:eastAsia="华文仿宋"/>
          <w:strike w:val="0"/>
          <w:dstrike w:val="0"/>
          <w:color w:val="auto"/>
          <w:sz w:val="32"/>
          <w:szCs w:val="32"/>
          <w:lang w:val="en-US" w:eastAsia="zh-CN"/>
        </w:rPr>
        <w:t>8、</w:t>
      </w:r>
      <w:r>
        <w:rPr>
          <w:rFonts w:hint="eastAsia" w:ascii="华文仿宋" w:hAnsi="华文仿宋" w:eastAsia="华文仿宋"/>
          <w:strike w:val="0"/>
          <w:dstrike w:val="0"/>
          <w:color w:val="auto"/>
          <w:sz w:val="32"/>
          <w:szCs w:val="32"/>
        </w:rPr>
        <w:t>故意破坏、损毁、随意丢弃</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资产的，或者履行职责不力造成</w:t>
      </w:r>
      <w:r>
        <w:rPr>
          <w:rFonts w:hint="eastAsia" w:ascii="华文仿宋" w:hAnsi="华文仿宋" w:eastAsia="华文仿宋"/>
          <w:strike w:val="0"/>
          <w:dstrike w:val="0"/>
          <w:color w:val="auto"/>
          <w:sz w:val="32"/>
          <w:szCs w:val="32"/>
          <w:lang w:val="en-US" w:eastAsia="zh-CN"/>
        </w:rPr>
        <w:t>固定</w:t>
      </w:r>
      <w:r>
        <w:rPr>
          <w:rFonts w:hint="eastAsia" w:ascii="华文仿宋" w:hAnsi="华文仿宋" w:eastAsia="华文仿宋"/>
          <w:strike w:val="0"/>
          <w:dstrike w:val="0"/>
          <w:color w:val="auto"/>
          <w:sz w:val="32"/>
          <w:szCs w:val="32"/>
        </w:rPr>
        <w:t>资产损失的。</w:t>
      </w:r>
    </w:p>
    <w:p w14:paraId="096DEC91">
      <w:pPr>
        <w:spacing w:line="480" w:lineRule="exact"/>
        <w:ind w:firstLine="3360" w:firstLineChars="1049"/>
        <w:rPr>
          <w:rFonts w:hint="eastAsia" w:ascii="华文仿宋" w:hAnsi="华文仿宋" w:eastAsia="华文仿宋"/>
          <w:b/>
          <w:color w:val="auto"/>
          <w:sz w:val="32"/>
          <w:szCs w:val="32"/>
        </w:rPr>
      </w:pPr>
      <w:r>
        <w:rPr>
          <w:rFonts w:hint="eastAsia" w:ascii="华文仿宋" w:hAnsi="华文仿宋" w:eastAsia="华文仿宋"/>
          <w:b/>
          <w:color w:val="auto"/>
          <w:sz w:val="32"/>
          <w:szCs w:val="32"/>
        </w:rPr>
        <w:t>第九章  附   则</w:t>
      </w:r>
    </w:p>
    <w:p w14:paraId="6A23965F">
      <w:pPr>
        <w:spacing w:line="480" w:lineRule="exact"/>
        <w:ind w:firstLine="3356" w:firstLineChars="1049"/>
        <w:rPr>
          <w:rFonts w:hint="eastAsia" w:ascii="华文仿宋" w:hAnsi="华文仿宋" w:eastAsia="华文仿宋"/>
          <w:color w:val="auto"/>
          <w:sz w:val="32"/>
          <w:szCs w:val="32"/>
        </w:rPr>
      </w:pPr>
      <w:r>
        <w:rPr>
          <w:rFonts w:hint="eastAsia" w:ascii="华文仿宋" w:hAnsi="华文仿宋" w:eastAsia="华文仿宋"/>
          <w:color w:val="auto"/>
          <w:sz w:val="32"/>
          <w:szCs w:val="32"/>
        </w:rPr>
        <w:t xml:space="preserve">    </w:t>
      </w:r>
    </w:p>
    <w:p w14:paraId="318CE3E5">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 xml:space="preserve">第三十六条  </w:t>
      </w:r>
      <w:r>
        <w:rPr>
          <w:rFonts w:hint="eastAsia" w:ascii="华文仿宋" w:hAnsi="华文仿宋" w:eastAsia="华文仿宋"/>
          <w:color w:val="auto"/>
          <w:sz w:val="32"/>
          <w:szCs w:val="32"/>
        </w:rPr>
        <w:t xml:space="preserve">本办法适用于各类占有、使用我院固定资产的部门和个人。    </w:t>
      </w:r>
    </w:p>
    <w:p w14:paraId="43152F1E">
      <w:pPr>
        <w:spacing w:line="480" w:lineRule="exact"/>
        <w:ind w:firstLine="641" w:firstLineChars="200"/>
        <w:rPr>
          <w:rFonts w:hint="eastAsia" w:ascii="华文仿宋" w:hAnsi="华文仿宋" w:eastAsia="华文仿宋"/>
          <w:color w:val="auto"/>
          <w:sz w:val="32"/>
          <w:szCs w:val="32"/>
          <w:lang w:eastAsia="zh-CN"/>
        </w:rPr>
      </w:pPr>
      <w:r>
        <w:rPr>
          <w:rFonts w:hint="eastAsia" w:ascii="华文仿宋" w:hAnsi="华文仿宋" w:eastAsia="华文仿宋"/>
          <w:b/>
          <w:color w:val="auto"/>
          <w:sz w:val="32"/>
          <w:szCs w:val="32"/>
        </w:rPr>
        <w:t>第三十七条</w:t>
      </w:r>
      <w:r>
        <w:rPr>
          <w:rFonts w:hint="eastAsia" w:ascii="华文仿宋" w:hAnsi="华文仿宋" w:eastAsia="华文仿宋"/>
          <w:color w:val="auto"/>
          <w:sz w:val="32"/>
          <w:szCs w:val="32"/>
        </w:rPr>
        <w:t xml:space="preserve">  </w:t>
      </w:r>
      <w:r>
        <w:rPr>
          <w:rFonts w:hint="eastAsia" w:ascii="华文仿宋" w:hAnsi="华文仿宋" w:eastAsia="华文仿宋"/>
          <w:color w:val="auto"/>
          <w:sz w:val="32"/>
          <w:szCs w:val="32"/>
          <w:lang w:val="en-US" w:eastAsia="zh-CN"/>
        </w:rPr>
        <w:t xml:space="preserve"> </w:t>
      </w:r>
      <w:r>
        <w:rPr>
          <w:rFonts w:hint="eastAsia" w:ascii="华文仿宋" w:hAnsi="华文仿宋" w:eastAsia="华文仿宋"/>
          <w:color w:val="auto"/>
          <w:sz w:val="32"/>
          <w:szCs w:val="32"/>
        </w:rPr>
        <w:t>本办法自202</w:t>
      </w:r>
      <w:r>
        <w:rPr>
          <w:rFonts w:hint="eastAsia" w:ascii="华文仿宋" w:hAnsi="华文仿宋" w:eastAsia="华文仿宋"/>
          <w:color w:val="auto"/>
          <w:sz w:val="32"/>
          <w:szCs w:val="32"/>
          <w:lang w:val="en-US" w:eastAsia="zh-CN"/>
        </w:rPr>
        <w:t>4</w:t>
      </w:r>
      <w:r>
        <w:rPr>
          <w:rFonts w:hint="eastAsia" w:ascii="华文仿宋" w:hAnsi="华文仿宋" w:eastAsia="华文仿宋"/>
          <w:color w:val="auto"/>
          <w:sz w:val="32"/>
          <w:szCs w:val="32"/>
        </w:rPr>
        <w:t>年</w:t>
      </w:r>
      <w:r>
        <w:rPr>
          <w:rFonts w:hint="eastAsia" w:ascii="华文仿宋" w:hAnsi="华文仿宋" w:eastAsia="华文仿宋"/>
          <w:color w:val="auto"/>
          <w:sz w:val="32"/>
          <w:szCs w:val="32"/>
          <w:lang w:val="en-US" w:eastAsia="zh-CN"/>
        </w:rPr>
        <w:t>7</w:t>
      </w:r>
      <w:r>
        <w:rPr>
          <w:rFonts w:hint="eastAsia" w:ascii="华文仿宋" w:hAnsi="华文仿宋" w:eastAsia="华文仿宋"/>
          <w:color w:val="auto"/>
          <w:sz w:val="32"/>
          <w:szCs w:val="32"/>
        </w:rPr>
        <w:t>月</w:t>
      </w:r>
      <w:r>
        <w:rPr>
          <w:rFonts w:hint="eastAsia" w:ascii="华文仿宋" w:hAnsi="华文仿宋" w:eastAsia="华文仿宋"/>
          <w:color w:val="auto"/>
          <w:sz w:val="32"/>
          <w:szCs w:val="32"/>
          <w:lang w:val="en-US" w:eastAsia="zh-CN"/>
        </w:rPr>
        <w:t>3</w:t>
      </w:r>
      <w:r>
        <w:rPr>
          <w:rFonts w:hint="eastAsia" w:ascii="华文仿宋" w:hAnsi="华文仿宋" w:eastAsia="华文仿宋"/>
          <w:color w:val="auto"/>
          <w:sz w:val="32"/>
          <w:szCs w:val="32"/>
        </w:rPr>
        <w:t>日起施行</w:t>
      </w:r>
      <w:r>
        <w:rPr>
          <w:rFonts w:hint="eastAsia" w:ascii="华文仿宋" w:hAnsi="华文仿宋" w:eastAsia="华文仿宋"/>
          <w:color w:val="auto"/>
          <w:sz w:val="32"/>
          <w:szCs w:val="32"/>
          <w:lang w:eastAsia="zh-CN"/>
        </w:rPr>
        <w:t>，</w:t>
      </w:r>
      <w:r>
        <w:rPr>
          <w:rFonts w:hint="eastAsia" w:ascii="华文仿宋" w:hAnsi="华文仿宋" w:eastAsia="华文仿宋"/>
          <w:color w:val="auto"/>
          <w:sz w:val="32"/>
          <w:szCs w:val="32"/>
        </w:rPr>
        <w:t>《固定资产管理办法（试行）》同时废止</w:t>
      </w:r>
      <w:r>
        <w:rPr>
          <w:rFonts w:hint="eastAsia" w:ascii="华文仿宋" w:hAnsi="华文仿宋" w:eastAsia="华文仿宋"/>
          <w:color w:val="auto"/>
          <w:sz w:val="32"/>
          <w:szCs w:val="32"/>
          <w:lang w:eastAsia="zh-CN"/>
        </w:rPr>
        <w:t>。</w:t>
      </w:r>
    </w:p>
    <w:p w14:paraId="58FEE6E1">
      <w:pPr>
        <w:spacing w:line="480" w:lineRule="exact"/>
        <w:ind w:firstLine="641" w:firstLineChars="200"/>
        <w:rPr>
          <w:rFonts w:hint="eastAsia" w:ascii="华文仿宋" w:hAnsi="华文仿宋" w:eastAsia="华文仿宋"/>
          <w:color w:val="auto"/>
          <w:sz w:val="32"/>
          <w:szCs w:val="32"/>
        </w:rPr>
      </w:pPr>
      <w:r>
        <w:rPr>
          <w:rFonts w:hint="eastAsia" w:ascii="华文仿宋" w:hAnsi="华文仿宋" w:eastAsia="华文仿宋"/>
          <w:b/>
          <w:color w:val="auto"/>
          <w:sz w:val="32"/>
          <w:szCs w:val="32"/>
        </w:rPr>
        <w:t>第三十</w:t>
      </w:r>
      <w:r>
        <w:rPr>
          <w:rFonts w:hint="eastAsia" w:ascii="华文仿宋" w:hAnsi="华文仿宋" w:eastAsia="华文仿宋"/>
          <w:b/>
          <w:color w:val="auto"/>
          <w:sz w:val="32"/>
          <w:szCs w:val="32"/>
          <w:lang w:val="en-US" w:eastAsia="zh-CN"/>
        </w:rPr>
        <w:t>八</w:t>
      </w:r>
      <w:r>
        <w:rPr>
          <w:rFonts w:hint="eastAsia" w:ascii="华文仿宋" w:hAnsi="华文仿宋" w:eastAsia="华文仿宋"/>
          <w:b/>
          <w:color w:val="auto"/>
          <w:sz w:val="32"/>
          <w:szCs w:val="32"/>
        </w:rPr>
        <w:t>条</w:t>
      </w:r>
      <w:r>
        <w:rPr>
          <w:rFonts w:hint="eastAsia" w:ascii="华文仿宋" w:hAnsi="华文仿宋" w:eastAsia="华文仿宋"/>
          <w:color w:val="auto"/>
          <w:sz w:val="32"/>
          <w:szCs w:val="32"/>
        </w:rPr>
        <w:t xml:space="preserve">  </w:t>
      </w:r>
      <w:r>
        <w:rPr>
          <w:rFonts w:hint="eastAsia" w:ascii="华文仿宋" w:hAnsi="华文仿宋" w:eastAsia="华文仿宋"/>
          <w:color w:val="auto"/>
          <w:sz w:val="32"/>
          <w:szCs w:val="32"/>
          <w:lang w:val="en-US" w:eastAsia="zh-CN"/>
        </w:rPr>
        <w:t xml:space="preserve"> 本办法</w:t>
      </w:r>
      <w:bookmarkStart w:id="0" w:name="_GoBack"/>
      <w:bookmarkEnd w:id="0"/>
      <w:r>
        <w:rPr>
          <w:rFonts w:hint="eastAsia" w:ascii="华文仿宋" w:hAnsi="华文仿宋" w:eastAsia="华文仿宋"/>
          <w:color w:val="auto"/>
          <w:sz w:val="32"/>
          <w:szCs w:val="32"/>
        </w:rPr>
        <w:t>由学院资产管理处负责解释。</w:t>
      </w:r>
    </w:p>
    <w:p w14:paraId="66F2A7CB">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附件：1、固定资产配置管理流程图</w:t>
      </w:r>
    </w:p>
    <w:p w14:paraId="66644A1D">
      <w:pPr>
        <w:spacing w:line="480" w:lineRule="exact"/>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rPr>
        <w:t xml:space="preserve">      2、固定资产处置管理流程图</w:t>
      </w:r>
    </w:p>
    <w:p w14:paraId="68E9526C">
      <w:pPr>
        <w:spacing w:line="480" w:lineRule="exact"/>
        <w:ind w:firstLine="1600" w:firstLineChars="500"/>
        <w:rPr>
          <w:rFonts w:hint="eastAsia" w:ascii="华文仿宋" w:hAnsi="华文仿宋" w:eastAsia="华文仿宋"/>
          <w:color w:val="auto"/>
          <w:sz w:val="32"/>
          <w:szCs w:val="32"/>
        </w:rPr>
      </w:pPr>
      <w:r>
        <w:rPr>
          <w:rFonts w:hint="eastAsia" w:ascii="华文仿宋" w:hAnsi="华文仿宋" w:eastAsia="华文仿宋"/>
          <w:color w:val="auto"/>
          <w:sz w:val="32"/>
          <w:szCs w:val="32"/>
          <w:lang w:val="en-US" w:eastAsia="zh-CN"/>
        </w:rPr>
        <w:t>3</w:t>
      </w:r>
      <w:r>
        <w:rPr>
          <w:rFonts w:hint="eastAsia" w:ascii="华文仿宋" w:hAnsi="华文仿宋" w:eastAsia="华文仿宋"/>
          <w:color w:val="auto"/>
          <w:sz w:val="32"/>
          <w:szCs w:val="32"/>
        </w:rPr>
        <w:t>、固定资产移交单</w:t>
      </w:r>
    </w:p>
    <w:p w14:paraId="53443CAD">
      <w:pPr>
        <w:spacing w:line="480" w:lineRule="exact"/>
        <w:ind w:firstLine="1600" w:firstLineChars="500"/>
        <w:rPr>
          <w:rFonts w:hint="eastAsia" w:ascii="华文仿宋" w:hAnsi="华文仿宋" w:eastAsia="华文仿宋"/>
          <w:color w:val="auto"/>
          <w:sz w:val="32"/>
          <w:szCs w:val="32"/>
        </w:rPr>
      </w:pPr>
      <w:r>
        <w:rPr>
          <w:rFonts w:hint="eastAsia" w:ascii="华文仿宋" w:hAnsi="华文仿宋" w:eastAsia="华文仿宋"/>
          <w:color w:val="auto"/>
          <w:sz w:val="32"/>
          <w:szCs w:val="32"/>
          <w:lang w:val="en-US" w:eastAsia="zh-CN"/>
        </w:rPr>
        <w:t>4</w:t>
      </w:r>
      <w:r>
        <w:rPr>
          <w:rFonts w:hint="eastAsia" w:ascii="华文仿宋" w:hAnsi="华文仿宋" w:eastAsia="华文仿宋"/>
          <w:color w:val="auto"/>
          <w:sz w:val="32"/>
          <w:szCs w:val="32"/>
        </w:rPr>
        <w:t>、固定资产处置申请单</w:t>
      </w:r>
    </w:p>
    <w:p w14:paraId="4B6D8FD0">
      <w:pPr>
        <w:spacing w:line="480" w:lineRule="exact"/>
        <w:ind w:firstLine="1600" w:firstLineChars="500"/>
        <w:rPr>
          <w:rFonts w:hint="eastAsia" w:ascii="华文仿宋" w:hAnsi="华文仿宋" w:eastAsia="华文仿宋"/>
          <w:color w:val="auto"/>
          <w:sz w:val="32"/>
          <w:szCs w:val="32"/>
        </w:rPr>
      </w:pPr>
      <w:r>
        <w:rPr>
          <w:rFonts w:hint="eastAsia" w:ascii="华文仿宋" w:hAnsi="华文仿宋" w:eastAsia="华文仿宋"/>
          <w:color w:val="auto"/>
          <w:sz w:val="32"/>
          <w:szCs w:val="32"/>
          <w:lang w:val="en-US" w:eastAsia="zh-CN"/>
        </w:rPr>
        <w:t>5</w:t>
      </w:r>
      <w:r>
        <w:rPr>
          <w:rFonts w:hint="eastAsia" w:ascii="华文仿宋" w:hAnsi="华文仿宋" w:eastAsia="华文仿宋"/>
          <w:color w:val="auto"/>
          <w:sz w:val="32"/>
          <w:szCs w:val="32"/>
        </w:rPr>
        <w:t>、固定资产使用部门盘点表</w:t>
      </w:r>
    </w:p>
    <w:p w14:paraId="022A38C6">
      <w:pPr>
        <w:spacing w:line="480" w:lineRule="exact"/>
        <w:ind w:firstLine="1600" w:firstLineChars="500"/>
        <w:rPr>
          <w:rFonts w:hint="eastAsia" w:ascii="华文仿宋" w:hAnsi="华文仿宋" w:eastAsia="华文仿宋"/>
          <w:color w:val="auto"/>
          <w:sz w:val="32"/>
          <w:szCs w:val="32"/>
        </w:rPr>
      </w:pPr>
      <w:r>
        <w:rPr>
          <w:rFonts w:hint="eastAsia" w:ascii="华文仿宋" w:hAnsi="华文仿宋" w:eastAsia="华文仿宋"/>
          <w:color w:val="auto"/>
          <w:sz w:val="32"/>
          <w:szCs w:val="32"/>
          <w:lang w:val="en-US" w:eastAsia="zh-CN"/>
        </w:rPr>
        <w:t>6</w:t>
      </w:r>
      <w:r>
        <w:rPr>
          <w:rFonts w:hint="eastAsia" w:ascii="华文仿宋" w:hAnsi="华文仿宋" w:eastAsia="华文仿宋"/>
          <w:color w:val="auto"/>
          <w:sz w:val="32"/>
          <w:szCs w:val="32"/>
        </w:rPr>
        <w:t>、固定资产调拨单</w:t>
      </w:r>
    </w:p>
    <w:p w14:paraId="1EEB7B64">
      <w:pPr>
        <w:spacing w:line="480" w:lineRule="exact"/>
        <w:ind w:firstLine="1600" w:firstLineChars="500"/>
        <w:rPr>
          <w:rFonts w:hint="eastAsia" w:ascii="华文仿宋" w:hAnsi="华文仿宋" w:eastAsia="华文仿宋"/>
          <w:color w:val="auto"/>
          <w:sz w:val="32"/>
          <w:szCs w:val="32"/>
        </w:rPr>
      </w:pPr>
    </w:p>
    <w:p w14:paraId="0E0C230B">
      <w:pPr>
        <w:spacing w:line="480" w:lineRule="exact"/>
        <w:ind w:firstLine="1400" w:firstLineChars="500"/>
        <w:rPr>
          <w:rFonts w:hint="eastAsia" w:ascii="华文仿宋" w:hAnsi="华文仿宋" w:eastAsia="华文仿宋"/>
          <w:color w:val="auto"/>
          <w:sz w:val="28"/>
          <w:szCs w:val="28"/>
        </w:rPr>
      </w:pPr>
    </w:p>
    <w:p w14:paraId="5D9700EA">
      <w:pPr>
        <w:spacing w:line="480" w:lineRule="exact"/>
        <w:ind w:firstLine="1400" w:firstLineChars="500"/>
        <w:rPr>
          <w:rFonts w:hint="eastAsia" w:ascii="华文仿宋" w:hAnsi="华文仿宋" w:eastAsia="华文仿宋"/>
          <w:color w:val="auto"/>
          <w:sz w:val="28"/>
          <w:szCs w:val="28"/>
        </w:rPr>
      </w:pPr>
    </w:p>
    <w:p w14:paraId="0190AF6F">
      <w:pPr>
        <w:spacing w:line="480" w:lineRule="exact"/>
        <w:ind w:firstLine="1400" w:firstLineChars="500"/>
        <w:rPr>
          <w:rFonts w:hint="eastAsia" w:ascii="华文仿宋" w:hAnsi="华文仿宋" w:eastAsia="华文仿宋"/>
          <w:color w:val="auto"/>
          <w:sz w:val="28"/>
          <w:szCs w:val="28"/>
        </w:rPr>
      </w:pPr>
    </w:p>
    <w:p w14:paraId="05E38779">
      <w:pPr>
        <w:spacing w:line="480" w:lineRule="exact"/>
        <w:ind w:firstLine="1400" w:firstLineChars="500"/>
        <w:rPr>
          <w:rFonts w:hint="eastAsia" w:ascii="华文仿宋" w:hAnsi="华文仿宋" w:eastAsia="华文仿宋"/>
          <w:color w:val="auto"/>
          <w:sz w:val="28"/>
          <w:szCs w:val="28"/>
        </w:rPr>
      </w:pPr>
    </w:p>
    <w:p w14:paraId="62182FE2">
      <w:pPr>
        <w:spacing w:line="480" w:lineRule="exact"/>
        <w:ind w:firstLine="1400" w:firstLineChars="500"/>
        <w:rPr>
          <w:rFonts w:hint="eastAsia" w:ascii="华文仿宋" w:hAnsi="华文仿宋" w:eastAsia="华文仿宋"/>
          <w:color w:val="auto"/>
          <w:sz w:val="28"/>
          <w:szCs w:val="28"/>
        </w:rPr>
      </w:pPr>
    </w:p>
    <w:p w14:paraId="59AE797D">
      <w:pPr>
        <w:spacing w:line="480" w:lineRule="exact"/>
        <w:ind w:firstLine="1400" w:firstLineChars="500"/>
        <w:rPr>
          <w:rFonts w:hint="eastAsia" w:ascii="华文仿宋" w:hAnsi="华文仿宋" w:eastAsia="华文仿宋"/>
          <w:color w:val="auto"/>
          <w:sz w:val="28"/>
          <w:szCs w:val="28"/>
        </w:rPr>
      </w:pPr>
    </w:p>
    <w:p w14:paraId="4BB84A91">
      <w:pPr>
        <w:spacing w:line="480" w:lineRule="exact"/>
        <w:ind w:firstLine="1400" w:firstLineChars="500"/>
        <w:rPr>
          <w:rFonts w:hint="eastAsia" w:ascii="华文仿宋" w:hAnsi="华文仿宋" w:eastAsia="华文仿宋"/>
          <w:color w:val="auto"/>
          <w:sz w:val="28"/>
          <w:szCs w:val="28"/>
        </w:rPr>
      </w:pPr>
    </w:p>
    <w:p w14:paraId="679DB520">
      <w:pPr>
        <w:spacing w:line="480" w:lineRule="exact"/>
        <w:ind w:firstLine="1400" w:firstLineChars="500"/>
        <w:rPr>
          <w:rFonts w:hint="eastAsia" w:ascii="华文仿宋" w:hAnsi="华文仿宋" w:eastAsia="华文仿宋"/>
          <w:color w:val="auto"/>
          <w:sz w:val="28"/>
          <w:szCs w:val="28"/>
        </w:rPr>
      </w:pPr>
    </w:p>
    <w:p w14:paraId="7F9483D9">
      <w:pPr>
        <w:spacing w:line="480" w:lineRule="exact"/>
        <w:ind w:firstLine="1400" w:firstLineChars="500"/>
        <w:rPr>
          <w:rFonts w:hint="eastAsia" w:ascii="华文仿宋" w:hAnsi="华文仿宋" w:eastAsia="华文仿宋"/>
          <w:color w:val="auto"/>
          <w:sz w:val="28"/>
          <w:szCs w:val="28"/>
        </w:rPr>
      </w:pPr>
    </w:p>
    <w:p w14:paraId="1DF31CB5">
      <w:pPr>
        <w:spacing w:line="480" w:lineRule="exact"/>
        <w:ind w:firstLine="1400" w:firstLineChars="500"/>
        <w:rPr>
          <w:rFonts w:hint="eastAsia" w:ascii="华文仿宋" w:hAnsi="华文仿宋" w:eastAsia="华文仿宋"/>
          <w:color w:val="auto"/>
          <w:sz w:val="28"/>
          <w:szCs w:val="28"/>
        </w:rPr>
      </w:pPr>
    </w:p>
    <w:p w14:paraId="4DCD4DC4">
      <w:pPr>
        <w:spacing w:line="480" w:lineRule="exact"/>
        <w:ind w:firstLine="1400" w:firstLineChars="500"/>
        <w:rPr>
          <w:rFonts w:hint="eastAsia" w:ascii="华文仿宋" w:hAnsi="华文仿宋" w:eastAsia="华文仿宋"/>
          <w:color w:val="auto"/>
          <w:sz w:val="28"/>
          <w:szCs w:val="28"/>
        </w:rPr>
      </w:pPr>
    </w:p>
    <w:p w14:paraId="0664DFF2">
      <w:pPr>
        <w:spacing w:line="480" w:lineRule="exact"/>
        <w:ind w:firstLine="1400" w:firstLineChars="500"/>
        <w:rPr>
          <w:rFonts w:hint="eastAsia" w:ascii="华文仿宋" w:hAnsi="华文仿宋" w:eastAsia="华文仿宋"/>
          <w:color w:val="auto"/>
          <w:sz w:val="28"/>
          <w:szCs w:val="28"/>
        </w:rPr>
      </w:pPr>
    </w:p>
    <w:p w14:paraId="39F48FAE">
      <w:pPr>
        <w:spacing w:line="480" w:lineRule="exact"/>
        <w:ind w:firstLine="1400" w:firstLineChars="500"/>
        <w:rPr>
          <w:rFonts w:hint="eastAsia" w:ascii="华文仿宋" w:hAnsi="华文仿宋" w:eastAsia="华文仿宋"/>
          <w:color w:val="auto"/>
          <w:sz w:val="28"/>
          <w:szCs w:val="28"/>
        </w:rPr>
      </w:pPr>
    </w:p>
    <w:p w14:paraId="69954261">
      <w:pPr>
        <w:spacing w:line="480" w:lineRule="exact"/>
        <w:ind w:firstLine="1400" w:firstLineChars="500"/>
        <w:rPr>
          <w:rFonts w:hint="eastAsia" w:ascii="华文仿宋" w:hAnsi="华文仿宋" w:eastAsia="华文仿宋"/>
          <w:color w:val="auto"/>
          <w:sz w:val="28"/>
          <w:szCs w:val="28"/>
        </w:rPr>
      </w:pPr>
    </w:p>
    <w:p w14:paraId="72BDFA21">
      <w:pPr>
        <w:spacing w:line="480" w:lineRule="exact"/>
        <w:ind w:firstLine="1400" w:firstLineChars="500"/>
        <w:rPr>
          <w:rFonts w:hint="eastAsia" w:ascii="华文仿宋" w:hAnsi="华文仿宋" w:eastAsia="华文仿宋"/>
          <w:color w:val="auto"/>
          <w:sz w:val="28"/>
          <w:szCs w:val="28"/>
        </w:rPr>
      </w:pPr>
    </w:p>
    <w:p w14:paraId="0ADC13CE">
      <w:pPr>
        <w:spacing w:line="480" w:lineRule="exact"/>
        <w:ind w:firstLine="1400" w:firstLineChars="500"/>
        <w:rPr>
          <w:rFonts w:hint="eastAsia" w:ascii="华文仿宋" w:hAnsi="华文仿宋" w:eastAsia="华文仿宋"/>
          <w:color w:val="auto"/>
          <w:sz w:val="28"/>
          <w:szCs w:val="28"/>
        </w:rPr>
      </w:pPr>
    </w:p>
    <w:p w14:paraId="5EEE9C33">
      <w:pPr>
        <w:spacing w:line="480" w:lineRule="exact"/>
        <w:ind w:firstLine="1400" w:firstLineChars="500"/>
        <w:rPr>
          <w:rFonts w:hint="eastAsia" w:ascii="华文仿宋" w:hAnsi="华文仿宋" w:eastAsia="华文仿宋"/>
          <w:color w:val="auto"/>
          <w:sz w:val="28"/>
          <w:szCs w:val="28"/>
        </w:rPr>
      </w:pPr>
    </w:p>
    <w:p w14:paraId="01B6CA16">
      <w:pPr>
        <w:spacing w:line="480" w:lineRule="exact"/>
        <w:ind w:firstLine="1400" w:firstLineChars="500"/>
        <w:rPr>
          <w:rFonts w:hint="eastAsia" w:ascii="华文仿宋" w:hAnsi="华文仿宋" w:eastAsia="华文仿宋"/>
          <w:color w:val="auto"/>
          <w:sz w:val="28"/>
          <w:szCs w:val="28"/>
        </w:rPr>
      </w:pPr>
    </w:p>
    <w:p w14:paraId="0A304943">
      <w:pPr>
        <w:spacing w:line="480" w:lineRule="exact"/>
        <w:ind w:firstLine="1400" w:firstLineChars="500"/>
        <w:rPr>
          <w:rFonts w:hint="eastAsia" w:ascii="华文仿宋" w:hAnsi="华文仿宋" w:eastAsia="华文仿宋"/>
          <w:color w:val="auto"/>
          <w:sz w:val="28"/>
          <w:szCs w:val="28"/>
        </w:rPr>
      </w:pPr>
    </w:p>
    <w:p w14:paraId="26539BBC">
      <w:pPr>
        <w:spacing w:line="480" w:lineRule="exact"/>
        <w:ind w:firstLine="1400" w:firstLineChars="500"/>
        <w:rPr>
          <w:rFonts w:hint="eastAsia" w:ascii="华文仿宋" w:hAnsi="华文仿宋" w:eastAsia="华文仿宋"/>
          <w:color w:val="auto"/>
          <w:sz w:val="28"/>
          <w:szCs w:val="28"/>
        </w:rPr>
      </w:pPr>
    </w:p>
    <w:p w14:paraId="05F86EFA">
      <w:pPr>
        <w:spacing w:line="480" w:lineRule="exact"/>
        <w:ind w:firstLine="1400" w:firstLineChars="500"/>
        <w:rPr>
          <w:rFonts w:hint="eastAsia" w:ascii="华文仿宋" w:hAnsi="华文仿宋" w:eastAsia="华文仿宋"/>
          <w:color w:val="auto"/>
          <w:sz w:val="28"/>
          <w:szCs w:val="28"/>
        </w:rPr>
      </w:pPr>
    </w:p>
    <w:p w14:paraId="0FE921FF">
      <w:pPr>
        <w:spacing w:line="480" w:lineRule="exact"/>
        <w:ind w:firstLine="1400" w:firstLineChars="500"/>
        <w:rPr>
          <w:rFonts w:hint="eastAsia" w:ascii="华文仿宋" w:hAnsi="华文仿宋" w:eastAsia="华文仿宋"/>
          <w:color w:val="auto"/>
          <w:sz w:val="28"/>
          <w:szCs w:val="28"/>
        </w:rPr>
      </w:pPr>
    </w:p>
    <w:p w14:paraId="455FB520">
      <w:pPr>
        <w:spacing w:line="480" w:lineRule="exact"/>
        <w:ind w:firstLine="1400" w:firstLineChars="500"/>
        <w:rPr>
          <w:rFonts w:hint="eastAsia" w:ascii="华文仿宋" w:hAnsi="华文仿宋" w:eastAsia="华文仿宋"/>
          <w:color w:val="auto"/>
          <w:sz w:val="28"/>
          <w:szCs w:val="28"/>
        </w:rPr>
      </w:pPr>
    </w:p>
    <w:p w14:paraId="50AEA216">
      <w:pPr>
        <w:widowControl/>
        <w:spacing w:line="320" w:lineRule="exact"/>
        <w:rPr>
          <w:rFonts w:hint="eastAsia" w:ascii="仿宋" w:hAnsi="仿宋" w:eastAsia="仿宋" w:cs="宋体"/>
          <w:kern w:val="0"/>
          <w:sz w:val="24"/>
        </w:rPr>
      </w:pPr>
      <w:r>
        <w:rPr>
          <w:rFonts w:hint="eastAsia" w:ascii="仿宋" w:hAnsi="仿宋" w:eastAsia="仿宋" w:cs="宋体"/>
          <w:kern w:val="0"/>
          <w:sz w:val="24"/>
        </w:rPr>
        <w:t>附件</w:t>
      </w:r>
      <w:r>
        <w:rPr>
          <w:rFonts w:hint="eastAsia" w:ascii="仿宋" w:hAnsi="仿宋" w:eastAsia="仿宋" w:cs="宋体"/>
          <w:kern w:val="0"/>
          <w:sz w:val="24"/>
          <w:lang w:val="en-US" w:eastAsia="zh-CN"/>
        </w:rPr>
        <w:t>1</w:t>
      </w:r>
      <w:r>
        <w:rPr>
          <w:rFonts w:hint="eastAsia" w:ascii="仿宋" w:hAnsi="仿宋" w:eastAsia="仿宋" w:cs="宋体"/>
          <w:kern w:val="0"/>
          <w:sz w:val="24"/>
        </w:rPr>
        <w:t>：固定资产配置管理流程图</w:t>
      </w:r>
    </w:p>
    <w:p w14:paraId="013FAF5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1427735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lang w:eastAsia="zh-CN"/>
        </w:rPr>
      </w:pPr>
      <w:r>
        <w:rPr>
          <w:rFonts w:hint="eastAsia" w:ascii="仿宋" w:hAnsi="仿宋" w:eastAsia="仿宋" w:cs="宋体"/>
          <w:kern w:val="0"/>
          <w:sz w:val="24"/>
          <w:lang w:eastAsia="zh-CN"/>
        </w:rPr>
        <w:drawing>
          <wp:inline distT="0" distB="0" distL="114300" distR="114300">
            <wp:extent cx="5724525" cy="5788660"/>
            <wp:effectExtent l="0" t="0" r="0" b="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4"/>
                    <a:stretch>
                      <a:fillRect/>
                    </a:stretch>
                  </pic:blipFill>
                  <pic:spPr>
                    <a:xfrm>
                      <a:off x="0" y="0"/>
                      <a:ext cx="5724525" cy="5788660"/>
                    </a:xfrm>
                    <a:prstGeom prst="rect">
                      <a:avLst/>
                    </a:prstGeom>
                  </pic:spPr>
                </pic:pic>
              </a:graphicData>
            </a:graphic>
          </wp:inline>
        </w:drawing>
      </w:r>
    </w:p>
    <w:p w14:paraId="50054CA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4AEA718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lang w:eastAsia="zh-CN"/>
        </w:rPr>
      </w:pPr>
    </w:p>
    <w:p w14:paraId="4A0AE04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406EF060">
      <w:pPr>
        <w:widowControl/>
        <w:spacing w:line="320" w:lineRule="exact"/>
        <w:rPr>
          <w:rFonts w:hint="eastAsia" w:ascii="仿宋" w:hAnsi="仿宋" w:eastAsia="仿宋" w:cs="宋体"/>
          <w:kern w:val="0"/>
          <w:sz w:val="24"/>
        </w:rPr>
      </w:pPr>
    </w:p>
    <w:p w14:paraId="21C632E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6C433E2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291FA63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5ABAE55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6F09523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42910E8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024152B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443C7A5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1422494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48EDCC6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p>
    <w:p w14:paraId="7EFB4ED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rPr>
      </w:pPr>
      <w:r>
        <w:rPr>
          <w:rFonts w:hint="eastAsia" w:ascii="仿宋" w:hAnsi="仿宋" w:eastAsia="仿宋" w:cs="宋体"/>
          <w:kern w:val="0"/>
          <w:sz w:val="24"/>
        </w:rPr>
        <w:t>附件2：固定资产处置管理流程图</w:t>
      </w:r>
    </w:p>
    <w:p w14:paraId="07CF90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rPr>
      </w:pPr>
      <w:r>
        <w:rPr>
          <w:rFonts w:hint="eastAsia" w:ascii="仿宋" w:hAnsi="仿宋" w:eastAsia="仿宋" w:cs="宋体"/>
          <w:kern w:val="0"/>
          <w:sz w:val="24"/>
          <w:lang w:eastAsia="zh-CN"/>
        </w:rPr>
        <w:drawing>
          <wp:inline distT="0" distB="0" distL="114300" distR="114300">
            <wp:extent cx="5956935" cy="6685915"/>
            <wp:effectExtent l="0" t="0" r="0" b="0"/>
            <wp:docPr id="1"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wps"/>
                    <pic:cNvPicPr>
                      <a:picLocks noChangeAspect="1"/>
                    </pic:cNvPicPr>
                  </pic:nvPicPr>
                  <pic:blipFill>
                    <a:blip r:embed="rId5"/>
                    <a:srcRect l="2766" t="2803" r="22513"/>
                    <a:stretch>
                      <a:fillRect/>
                    </a:stretch>
                  </pic:blipFill>
                  <pic:spPr>
                    <a:xfrm>
                      <a:off x="0" y="0"/>
                      <a:ext cx="5956935" cy="6685915"/>
                    </a:xfrm>
                    <a:prstGeom prst="rect">
                      <a:avLst/>
                    </a:prstGeom>
                    <a:noFill/>
                    <a:ln>
                      <a:noFill/>
                    </a:ln>
                  </pic:spPr>
                </pic:pic>
              </a:graphicData>
            </a:graphic>
          </wp:inline>
        </w:drawing>
      </w:r>
    </w:p>
    <w:p w14:paraId="5FA54E8B">
      <w:pPr>
        <w:widowControl/>
        <w:spacing w:line="320" w:lineRule="exact"/>
        <w:rPr>
          <w:rFonts w:hint="eastAsia" w:ascii="仿宋" w:hAnsi="仿宋" w:eastAsia="仿宋" w:cs="宋体"/>
          <w:kern w:val="0"/>
          <w:sz w:val="24"/>
        </w:rPr>
      </w:pPr>
    </w:p>
    <w:p w14:paraId="57E7C554">
      <w:pPr>
        <w:widowControl/>
        <w:spacing w:line="320" w:lineRule="exact"/>
        <w:rPr>
          <w:rFonts w:hint="eastAsia" w:ascii="仿宋" w:hAnsi="仿宋" w:eastAsia="仿宋" w:cs="宋体"/>
          <w:kern w:val="0"/>
          <w:sz w:val="24"/>
        </w:rPr>
        <w:sectPr>
          <w:pgSz w:w="11906" w:h="16838"/>
          <w:pgMar w:top="1080" w:right="1440" w:bottom="1080" w:left="1440" w:header="851" w:footer="992" w:gutter="0"/>
          <w:cols w:space="720" w:num="1"/>
          <w:docGrid w:type="lines" w:linePitch="312" w:charSpace="0"/>
        </w:sectPr>
      </w:pPr>
    </w:p>
    <w:p w14:paraId="1DB4570F">
      <w:pPr>
        <w:widowControl/>
        <w:spacing w:line="320" w:lineRule="exact"/>
        <w:rPr>
          <w:rFonts w:hint="eastAsia" w:ascii="仿宋" w:hAnsi="仿宋" w:eastAsia="仿宋" w:cs="宋体"/>
          <w:kern w:val="0"/>
          <w:sz w:val="24"/>
        </w:rPr>
      </w:pPr>
      <w:r>
        <w:rPr>
          <w:rFonts w:hint="eastAsia" w:ascii="仿宋" w:hAnsi="仿宋" w:eastAsia="仿宋" w:cs="宋体"/>
          <w:kern w:val="0"/>
          <w:sz w:val="24"/>
        </w:rPr>
        <w:t>附件</w:t>
      </w:r>
      <w:r>
        <w:rPr>
          <w:rFonts w:hint="eastAsia" w:ascii="仿宋" w:hAnsi="仿宋" w:eastAsia="仿宋" w:cs="宋体"/>
          <w:kern w:val="0"/>
          <w:sz w:val="24"/>
          <w:lang w:val="en-US" w:eastAsia="zh-CN"/>
        </w:rPr>
        <w:t>3</w:t>
      </w:r>
      <w:r>
        <w:rPr>
          <w:rFonts w:hint="eastAsia" w:ascii="仿宋" w:hAnsi="仿宋" w:eastAsia="仿宋" w:cs="宋体"/>
          <w:kern w:val="0"/>
          <w:sz w:val="24"/>
        </w:rPr>
        <w:t>：固定资产</w:t>
      </w:r>
      <w:r>
        <w:rPr>
          <w:rFonts w:hint="eastAsia" w:ascii="仿宋" w:hAnsi="仿宋" w:eastAsia="仿宋" w:cs="宋体"/>
          <w:kern w:val="0"/>
          <w:sz w:val="24"/>
          <w:lang w:val="en-US" w:eastAsia="zh-CN"/>
        </w:rPr>
        <w:t>移交</w:t>
      </w:r>
      <w:r>
        <w:rPr>
          <w:rFonts w:hint="eastAsia" w:ascii="仿宋" w:hAnsi="仿宋" w:eastAsia="仿宋" w:cs="宋体"/>
          <w:kern w:val="0"/>
          <w:sz w:val="24"/>
        </w:rPr>
        <w:t>单</w:t>
      </w:r>
    </w:p>
    <w:p w14:paraId="4AF4108C">
      <w:pPr>
        <w:widowControl/>
        <w:spacing w:line="360" w:lineRule="auto"/>
        <w:jc w:val="center"/>
        <w:rPr>
          <w:rFonts w:hint="eastAsia" w:ascii="仿宋" w:hAnsi="仿宋" w:eastAsia="仿宋" w:cs="宋体"/>
          <w:b/>
          <w:kern w:val="0"/>
          <w:sz w:val="30"/>
          <w:szCs w:val="30"/>
        </w:rPr>
      </w:pPr>
      <w:r>
        <w:rPr>
          <w:rFonts w:hint="eastAsia" w:ascii="仿宋" w:hAnsi="仿宋" w:eastAsia="仿宋" w:cs="宋体"/>
          <w:b/>
          <w:kern w:val="0"/>
          <w:sz w:val="30"/>
          <w:szCs w:val="30"/>
        </w:rPr>
        <w:t>湖南</w:t>
      </w:r>
      <w:r>
        <w:rPr>
          <w:rFonts w:hint="eastAsia" w:ascii="仿宋" w:hAnsi="仿宋" w:eastAsia="仿宋" w:cs="宋体"/>
          <w:b/>
          <w:kern w:val="0"/>
          <w:sz w:val="30"/>
          <w:szCs w:val="30"/>
          <w:lang w:val="en-US" w:eastAsia="zh-CN"/>
        </w:rPr>
        <w:t>潇湘技师学院  湖南九嶷职业技术</w:t>
      </w:r>
      <w:r>
        <w:rPr>
          <w:rFonts w:hint="eastAsia" w:ascii="仿宋" w:hAnsi="仿宋" w:eastAsia="仿宋" w:cs="宋体"/>
          <w:b/>
          <w:kern w:val="0"/>
          <w:sz w:val="30"/>
          <w:szCs w:val="30"/>
        </w:rPr>
        <w:t>学院</w:t>
      </w:r>
    </w:p>
    <w:p w14:paraId="78BFB626">
      <w:pPr>
        <w:widowControl/>
        <w:spacing w:line="500" w:lineRule="exact"/>
        <w:jc w:val="center"/>
        <w:rPr>
          <w:rFonts w:ascii="仿宋" w:hAnsi="仿宋" w:eastAsia="仿宋" w:cs="宋体"/>
          <w:b/>
          <w:kern w:val="0"/>
          <w:sz w:val="30"/>
          <w:szCs w:val="30"/>
        </w:rPr>
      </w:pPr>
      <w:r>
        <w:rPr>
          <w:rFonts w:hint="eastAsia" w:ascii="仿宋" w:hAnsi="仿宋" w:eastAsia="仿宋" w:cs="宋体"/>
          <w:b/>
          <w:kern w:val="0"/>
          <w:sz w:val="30"/>
          <w:szCs w:val="30"/>
        </w:rPr>
        <w:t>固定资产</w:t>
      </w:r>
      <w:r>
        <w:rPr>
          <w:rFonts w:hint="eastAsia" w:ascii="仿宋" w:hAnsi="仿宋" w:eastAsia="仿宋" w:cs="宋体"/>
          <w:b/>
          <w:kern w:val="0"/>
          <w:sz w:val="30"/>
          <w:szCs w:val="30"/>
          <w:lang w:val="en-US" w:eastAsia="zh-CN"/>
        </w:rPr>
        <w:t>移交</w:t>
      </w:r>
      <w:r>
        <w:rPr>
          <w:rFonts w:hint="eastAsia" w:ascii="仿宋" w:hAnsi="仿宋" w:eastAsia="仿宋" w:cs="宋体"/>
          <w:b/>
          <w:kern w:val="0"/>
          <w:sz w:val="30"/>
          <w:szCs w:val="30"/>
        </w:rPr>
        <w:t>单</w:t>
      </w:r>
    </w:p>
    <w:p w14:paraId="08A99BBA">
      <w:pPr>
        <w:widowControl/>
        <w:spacing w:line="400" w:lineRule="exact"/>
        <w:jc w:val="left"/>
        <w:rPr>
          <w:rFonts w:ascii="仿宋" w:hAnsi="仿宋" w:eastAsia="仿宋" w:cs="宋体"/>
          <w:kern w:val="0"/>
          <w:sz w:val="24"/>
        </w:rPr>
      </w:pPr>
      <w:r>
        <w:rPr>
          <w:rFonts w:hint="eastAsia" w:ascii="仿宋" w:hAnsi="仿宋" w:eastAsia="仿宋" w:cs="宋体"/>
          <w:b/>
          <w:bCs/>
          <w:kern w:val="0"/>
          <w:sz w:val="24"/>
          <w:lang w:val="en-US" w:eastAsia="zh-CN"/>
        </w:rPr>
        <w:t>使用</w:t>
      </w:r>
      <w:r>
        <w:rPr>
          <w:rFonts w:hint="eastAsia" w:ascii="仿宋" w:hAnsi="仿宋" w:eastAsia="仿宋" w:cs="宋体"/>
          <w:b/>
          <w:bCs/>
          <w:kern w:val="0"/>
          <w:sz w:val="24"/>
        </w:rPr>
        <w:t xml:space="preserve">部门： </w:t>
      </w:r>
      <w:r>
        <w:rPr>
          <w:rFonts w:hint="eastAsia" w:ascii="仿宋" w:hAnsi="仿宋" w:eastAsia="仿宋" w:cs="宋体"/>
          <w:b/>
          <w:kern w:val="0"/>
          <w:sz w:val="24"/>
        </w:rPr>
        <w:t>（盖章）</w:t>
      </w:r>
      <w:r>
        <w:rPr>
          <w:rFonts w:hint="eastAsia" w:ascii="仿宋" w:hAnsi="仿宋" w:eastAsia="仿宋" w:cs="宋体"/>
          <w:kern w:val="0"/>
          <w:sz w:val="24"/>
          <w:lang w:val="en-US" w:eastAsia="zh-CN"/>
        </w:rPr>
        <w:t xml:space="preserve">          资产管理员：                  </w:t>
      </w:r>
      <w:r>
        <w:rPr>
          <w:rFonts w:hint="eastAsia" w:ascii="仿宋" w:hAnsi="仿宋" w:eastAsia="仿宋" w:cs="宋体"/>
          <w:kern w:val="0"/>
          <w:sz w:val="24"/>
        </w:rPr>
        <w:t xml:space="preserve">申请时间：   </w:t>
      </w:r>
      <w:r>
        <w:rPr>
          <w:rFonts w:hint="eastAsia" w:ascii="仿宋" w:hAnsi="仿宋" w:eastAsia="仿宋" w:cs="宋体"/>
          <w:kern w:val="0"/>
          <w:sz w:val="24"/>
          <w:lang w:val="en-US" w:eastAsia="zh-CN"/>
        </w:rPr>
        <w:t xml:space="preserve"> </w:t>
      </w:r>
      <w:r>
        <w:rPr>
          <w:rFonts w:hint="eastAsia" w:ascii="仿宋" w:hAnsi="仿宋" w:eastAsia="仿宋" w:cs="宋体"/>
          <w:kern w:val="0"/>
          <w:sz w:val="24"/>
        </w:rPr>
        <w:t xml:space="preserve"> 年 </w:t>
      </w:r>
      <w:r>
        <w:rPr>
          <w:rFonts w:hint="eastAsia" w:ascii="宋体" w:hAnsi="宋体" w:cs="宋体"/>
          <w:kern w:val="0"/>
          <w:sz w:val="24"/>
        </w:rPr>
        <w:t> </w:t>
      </w:r>
      <w:r>
        <w:rPr>
          <w:rFonts w:hint="eastAsia" w:ascii="宋体" w:hAnsi="宋体" w:cs="宋体"/>
          <w:kern w:val="0"/>
          <w:sz w:val="24"/>
          <w:lang w:val="en-US" w:eastAsia="zh-CN"/>
        </w:rPr>
        <w:t xml:space="preserve"> </w:t>
      </w:r>
      <w:r>
        <w:rPr>
          <w:rFonts w:hint="eastAsia" w:ascii="仿宋" w:hAnsi="仿宋" w:eastAsia="仿宋" w:cs="宋体"/>
          <w:kern w:val="0"/>
          <w:sz w:val="24"/>
        </w:rPr>
        <w:t xml:space="preserve">月  </w:t>
      </w:r>
      <w:r>
        <w:rPr>
          <w:rFonts w:hint="eastAsia" w:ascii="仿宋" w:hAnsi="仿宋" w:eastAsia="仿宋" w:cs="宋体"/>
          <w:kern w:val="0"/>
          <w:sz w:val="24"/>
          <w:lang w:val="en-US" w:eastAsia="zh-CN"/>
        </w:rPr>
        <w:t xml:space="preserve"> </w:t>
      </w:r>
      <w:r>
        <w:rPr>
          <w:rFonts w:hint="eastAsia" w:ascii="仿宋" w:hAnsi="仿宋" w:eastAsia="仿宋" w:cs="宋体"/>
          <w:kern w:val="0"/>
          <w:sz w:val="24"/>
        </w:rPr>
        <w:t xml:space="preserve"> 日            </w:t>
      </w:r>
      <w:r>
        <w:rPr>
          <w:rFonts w:hint="eastAsia" w:ascii="仿宋" w:hAnsi="仿宋" w:eastAsia="仿宋" w:cs="宋体"/>
          <w:kern w:val="0"/>
          <w:sz w:val="24"/>
          <w:lang w:val="en-US" w:eastAsia="zh-CN"/>
        </w:rPr>
        <w:t xml:space="preserve">       </w:t>
      </w:r>
      <w:r>
        <w:rPr>
          <w:rFonts w:hint="eastAsia" w:ascii="仿宋" w:hAnsi="仿宋" w:eastAsia="仿宋" w:cs="宋体"/>
          <w:kern w:val="0"/>
          <w:sz w:val="24"/>
        </w:rPr>
        <w:t xml:space="preserve"> 编    号：</w:t>
      </w:r>
    </w:p>
    <w:tbl>
      <w:tblPr>
        <w:tblStyle w:val="4"/>
        <w:tblW w:w="497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544"/>
        <w:gridCol w:w="2369"/>
        <w:gridCol w:w="1719"/>
        <w:gridCol w:w="1207"/>
        <w:gridCol w:w="2075"/>
        <w:gridCol w:w="2775"/>
        <w:gridCol w:w="1542"/>
        <w:gridCol w:w="1592"/>
      </w:tblGrid>
      <w:tr w14:paraId="2E900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0" w:hRule="atLeast"/>
          <w:jc w:val="center"/>
        </w:trPr>
        <w:tc>
          <w:tcPr>
            <w:tcW w:w="521" w:type="pct"/>
            <w:noWrap w:val="0"/>
            <w:tcMar>
              <w:top w:w="0" w:type="dxa"/>
              <w:left w:w="108" w:type="dxa"/>
              <w:bottom w:w="0" w:type="dxa"/>
              <w:right w:w="108" w:type="dxa"/>
            </w:tcMar>
            <w:vAlign w:val="center"/>
          </w:tcPr>
          <w:p w14:paraId="6A4C5608">
            <w:pPr>
              <w:widowControl/>
              <w:spacing w:line="400" w:lineRule="exact"/>
              <w:jc w:val="center"/>
              <w:rPr>
                <w:rFonts w:hint="eastAsia" w:ascii="仿宋" w:hAnsi="仿宋" w:eastAsia="仿宋" w:cs="宋体"/>
                <w:b/>
                <w:kern w:val="0"/>
                <w:sz w:val="24"/>
              </w:rPr>
            </w:pPr>
            <w:r>
              <w:rPr>
                <w:rFonts w:hint="eastAsia" w:ascii="仿宋" w:hAnsi="仿宋" w:eastAsia="仿宋" w:cs="宋体"/>
                <w:b/>
                <w:kern w:val="0"/>
                <w:sz w:val="24"/>
              </w:rPr>
              <w:t>资产</w:t>
            </w:r>
          </w:p>
          <w:p w14:paraId="19C15D57">
            <w:pPr>
              <w:widowControl/>
              <w:spacing w:line="400" w:lineRule="exact"/>
              <w:jc w:val="center"/>
              <w:rPr>
                <w:rFonts w:ascii="仿宋" w:hAnsi="仿宋" w:eastAsia="仿宋" w:cs="宋体"/>
                <w:b/>
                <w:kern w:val="0"/>
                <w:sz w:val="24"/>
              </w:rPr>
            </w:pPr>
            <w:r>
              <w:rPr>
                <w:rFonts w:hint="eastAsia" w:ascii="仿宋" w:hAnsi="仿宋" w:eastAsia="仿宋" w:cs="宋体"/>
                <w:b/>
                <w:kern w:val="0"/>
                <w:sz w:val="24"/>
              </w:rPr>
              <w:t>编号</w:t>
            </w:r>
          </w:p>
        </w:tc>
        <w:tc>
          <w:tcPr>
            <w:tcW w:w="799" w:type="pct"/>
            <w:noWrap w:val="0"/>
            <w:tcMar>
              <w:top w:w="0" w:type="dxa"/>
              <w:left w:w="108" w:type="dxa"/>
              <w:bottom w:w="0" w:type="dxa"/>
              <w:right w:w="108" w:type="dxa"/>
            </w:tcMar>
            <w:vAlign w:val="center"/>
          </w:tcPr>
          <w:p w14:paraId="1F1060F1">
            <w:pPr>
              <w:widowControl/>
              <w:spacing w:line="400" w:lineRule="exact"/>
              <w:jc w:val="center"/>
              <w:rPr>
                <w:rFonts w:hint="eastAsia" w:ascii="仿宋" w:hAnsi="仿宋" w:eastAsia="仿宋" w:cs="宋体"/>
                <w:b/>
                <w:kern w:val="0"/>
                <w:sz w:val="24"/>
              </w:rPr>
            </w:pPr>
            <w:r>
              <w:rPr>
                <w:rFonts w:hint="eastAsia" w:ascii="仿宋" w:hAnsi="仿宋" w:eastAsia="仿宋" w:cs="宋体"/>
                <w:b/>
                <w:kern w:val="0"/>
                <w:sz w:val="24"/>
              </w:rPr>
              <w:t>资产</w:t>
            </w:r>
          </w:p>
          <w:p w14:paraId="2DCD8EF7">
            <w:pPr>
              <w:widowControl/>
              <w:spacing w:line="400" w:lineRule="exact"/>
              <w:jc w:val="center"/>
              <w:rPr>
                <w:rFonts w:ascii="仿宋" w:hAnsi="仿宋" w:eastAsia="仿宋" w:cs="宋体"/>
                <w:b/>
                <w:kern w:val="0"/>
                <w:sz w:val="24"/>
              </w:rPr>
            </w:pPr>
            <w:r>
              <w:rPr>
                <w:rFonts w:hint="eastAsia" w:ascii="仿宋" w:hAnsi="仿宋" w:eastAsia="仿宋" w:cs="宋体"/>
                <w:b/>
                <w:kern w:val="0"/>
                <w:sz w:val="24"/>
              </w:rPr>
              <w:t>名称</w:t>
            </w:r>
          </w:p>
        </w:tc>
        <w:tc>
          <w:tcPr>
            <w:tcW w:w="579" w:type="pct"/>
            <w:noWrap w:val="0"/>
            <w:tcMar>
              <w:top w:w="0" w:type="dxa"/>
              <w:left w:w="108" w:type="dxa"/>
              <w:bottom w:w="0" w:type="dxa"/>
              <w:right w:w="108" w:type="dxa"/>
            </w:tcMar>
            <w:vAlign w:val="center"/>
          </w:tcPr>
          <w:p w14:paraId="0165B7CE">
            <w:pPr>
              <w:widowControl/>
              <w:spacing w:line="400" w:lineRule="exact"/>
              <w:jc w:val="center"/>
              <w:rPr>
                <w:rFonts w:hint="eastAsia" w:ascii="仿宋" w:hAnsi="仿宋" w:eastAsia="仿宋" w:cs="宋体"/>
                <w:b/>
                <w:kern w:val="0"/>
                <w:sz w:val="24"/>
              </w:rPr>
            </w:pPr>
            <w:r>
              <w:rPr>
                <w:rFonts w:hint="eastAsia" w:ascii="仿宋" w:hAnsi="仿宋" w:eastAsia="仿宋" w:cs="宋体"/>
                <w:b/>
                <w:kern w:val="0"/>
                <w:sz w:val="24"/>
              </w:rPr>
              <w:t>规格</w:t>
            </w:r>
          </w:p>
          <w:p w14:paraId="0611870B">
            <w:pPr>
              <w:widowControl/>
              <w:spacing w:line="400" w:lineRule="exact"/>
              <w:jc w:val="center"/>
              <w:rPr>
                <w:rFonts w:ascii="仿宋" w:hAnsi="仿宋" w:eastAsia="仿宋" w:cs="宋体"/>
                <w:b/>
                <w:kern w:val="0"/>
                <w:sz w:val="24"/>
              </w:rPr>
            </w:pPr>
            <w:r>
              <w:rPr>
                <w:rFonts w:hint="eastAsia" w:ascii="仿宋" w:hAnsi="仿宋" w:eastAsia="仿宋" w:cs="宋体"/>
                <w:b/>
                <w:kern w:val="0"/>
                <w:sz w:val="24"/>
              </w:rPr>
              <w:t>型号</w:t>
            </w:r>
          </w:p>
        </w:tc>
        <w:tc>
          <w:tcPr>
            <w:tcW w:w="407" w:type="pct"/>
            <w:tcBorders>
              <w:right w:val="single" w:color="auto" w:sz="4" w:space="0"/>
            </w:tcBorders>
            <w:noWrap w:val="0"/>
            <w:tcMar>
              <w:top w:w="0" w:type="dxa"/>
              <w:left w:w="108" w:type="dxa"/>
              <w:bottom w:w="0" w:type="dxa"/>
              <w:right w:w="108" w:type="dxa"/>
            </w:tcMar>
            <w:vAlign w:val="center"/>
          </w:tcPr>
          <w:p w14:paraId="4CB4F86E">
            <w:pPr>
              <w:widowControl/>
              <w:spacing w:line="400" w:lineRule="exact"/>
              <w:jc w:val="center"/>
              <w:rPr>
                <w:rFonts w:ascii="仿宋" w:hAnsi="仿宋" w:eastAsia="仿宋" w:cs="宋体"/>
                <w:b/>
                <w:kern w:val="0"/>
                <w:sz w:val="24"/>
              </w:rPr>
            </w:pPr>
            <w:r>
              <w:rPr>
                <w:rFonts w:hint="eastAsia" w:ascii="仿宋" w:hAnsi="仿宋" w:eastAsia="仿宋" w:cs="宋体"/>
                <w:b/>
                <w:kern w:val="0"/>
                <w:sz w:val="24"/>
              </w:rPr>
              <w:t>数量</w:t>
            </w:r>
          </w:p>
        </w:tc>
        <w:tc>
          <w:tcPr>
            <w:tcW w:w="700" w:type="pct"/>
            <w:tcBorders>
              <w:left w:val="single" w:color="auto" w:sz="4" w:space="0"/>
            </w:tcBorders>
            <w:noWrap w:val="0"/>
            <w:vAlign w:val="center"/>
          </w:tcPr>
          <w:p w14:paraId="0F292742">
            <w:pPr>
              <w:widowControl/>
              <w:spacing w:line="400" w:lineRule="exact"/>
              <w:jc w:val="center"/>
              <w:rPr>
                <w:rFonts w:hint="eastAsia" w:ascii="仿宋" w:hAnsi="仿宋" w:eastAsia="仿宋" w:cs="宋体"/>
                <w:b/>
                <w:kern w:val="0"/>
                <w:sz w:val="24"/>
              </w:rPr>
            </w:pPr>
            <w:r>
              <w:rPr>
                <w:rFonts w:hint="eastAsia" w:ascii="仿宋" w:hAnsi="仿宋" w:eastAsia="仿宋" w:cs="宋体"/>
                <w:b/>
                <w:kern w:val="0"/>
                <w:sz w:val="24"/>
              </w:rPr>
              <w:t>资产</w:t>
            </w:r>
          </w:p>
          <w:p w14:paraId="0A96B507">
            <w:pPr>
              <w:widowControl/>
              <w:spacing w:line="400" w:lineRule="exact"/>
              <w:jc w:val="center"/>
              <w:rPr>
                <w:rFonts w:ascii="仿宋" w:hAnsi="仿宋" w:eastAsia="仿宋" w:cs="宋体"/>
                <w:b/>
                <w:kern w:val="0"/>
                <w:sz w:val="24"/>
              </w:rPr>
            </w:pPr>
            <w:r>
              <w:rPr>
                <w:rFonts w:hint="eastAsia" w:ascii="仿宋" w:hAnsi="仿宋" w:eastAsia="仿宋" w:cs="宋体"/>
                <w:b/>
                <w:kern w:val="0"/>
                <w:sz w:val="24"/>
              </w:rPr>
              <w:t>原值</w:t>
            </w:r>
          </w:p>
        </w:tc>
        <w:tc>
          <w:tcPr>
            <w:tcW w:w="936" w:type="pct"/>
            <w:noWrap w:val="0"/>
            <w:tcMar>
              <w:top w:w="0" w:type="dxa"/>
              <w:left w:w="108" w:type="dxa"/>
              <w:bottom w:w="0" w:type="dxa"/>
              <w:right w:w="108" w:type="dxa"/>
            </w:tcMar>
            <w:vAlign w:val="center"/>
          </w:tcPr>
          <w:p w14:paraId="710E2F92">
            <w:pPr>
              <w:spacing w:line="400" w:lineRule="exact"/>
              <w:jc w:val="center"/>
              <w:rPr>
                <w:rFonts w:hint="eastAsia" w:ascii="仿宋" w:hAnsi="仿宋" w:eastAsia="仿宋" w:cs="宋体"/>
                <w:b/>
                <w:kern w:val="0"/>
                <w:sz w:val="24"/>
              </w:rPr>
            </w:pPr>
            <w:r>
              <w:rPr>
                <w:rFonts w:hint="eastAsia" w:ascii="仿宋" w:hAnsi="仿宋" w:eastAsia="仿宋" w:cs="宋体"/>
                <w:b/>
                <w:kern w:val="0"/>
                <w:sz w:val="24"/>
              </w:rPr>
              <w:t>存放地点</w:t>
            </w:r>
          </w:p>
        </w:tc>
        <w:tc>
          <w:tcPr>
            <w:tcW w:w="520" w:type="pct"/>
            <w:noWrap w:val="0"/>
            <w:tcMar>
              <w:top w:w="0" w:type="dxa"/>
              <w:left w:w="108" w:type="dxa"/>
              <w:bottom w:w="0" w:type="dxa"/>
              <w:right w:w="108" w:type="dxa"/>
            </w:tcMar>
            <w:vAlign w:val="center"/>
          </w:tcPr>
          <w:p w14:paraId="30EFF9B0">
            <w:pPr>
              <w:spacing w:line="400" w:lineRule="exact"/>
              <w:jc w:val="center"/>
              <w:rPr>
                <w:rFonts w:hint="default" w:ascii="仿宋" w:hAnsi="仿宋" w:eastAsia="仿宋" w:cs="宋体"/>
                <w:b/>
                <w:kern w:val="0"/>
                <w:sz w:val="24"/>
                <w:lang w:val="en-US" w:eastAsia="zh-CN"/>
              </w:rPr>
            </w:pPr>
            <w:r>
              <w:rPr>
                <w:rFonts w:hint="eastAsia" w:ascii="仿宋" w:hAnsi="仿宋" w:eastAsia="仿宋" w:cs="宋体"/>
                <w:b/>
                <w:kern w:val="0"/>
                <w:sz w:val="24"/>
                <w:lang w:val="en-US" w:eastAsia="zh-CN"/>
              </w:rPr>
              <w:t>原使用人</w:t>
            </w:r>
          </w:p>
        </w:tc>
        <w:tc>
          <w:tcPr>
            <w:tcW w:w="534" w:type="pct"/>
            <w:noWrap w:val="0"/>
            <w:tcMar>
              <w:top w:w="0" w:type="dxa"/>
              <w:left w:w="108" w:type="dxa"/>
              <w:bottom w:w="0" w:type="dxa"/>
              <w:right w:w="108" w:type="dxa"/>
            </w:tcMar>
            <w:vAlign w:val="center"/>
          </w:tcPr>
          <w:p w14:paraId="14CFB077">
            <w:pPr>
              <w:spacing w:line="400" w:lineRule="exact"/>
              <w:jc w:val="center"/>
              <w:rPr>
                <w:rFonts w:hint="default" w:ascii="仿宋" w:hAnsi="仿宋" w:eastAsia="仿宋" w:cs="宋体"/>
                <w:b/>
                <w:kern w:val="0"/>
                <w:sz w:val="24"/>
                <w:lang w:val="en-US" w:eastAsia="zh-CN"/>
              </w:rPr>
            </w:pPr>
            <w:r>
              <w:rPr>
                <w:rFonts w:hint="eastAsia" w:ascii="仿宋" w:hAnsi="仿宋" w:eastAsia="仿宋" w:cs="宋体"/>
                <w:b/>
                <w:kern w:val="0"/>
                <w:sz w:val="24"/>
                <w:lang w:val="en-US" w:eastAsia="zh-CN"/>
              </w:rPr>
              <w:t>现使用人</w:t>
            </w:r>
          </w:p>
        </w:tc>
      </w:tr>
      <w:tr w14:paraId="557381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21" w:type="pct"/>
            <w:noWrap w:val="0"/>
            <w:tcMar>
              <w:top w:w="0" w:type="dxa"/>
              <w:left w:w="108" w:type="dxa"/>
              <w:bottom w:w="0" w:type="dxa"/>
              <w:right w:w="108" w:type="dxa"/>
            </w:tcMar>
            <w:vAlign w:val="center"/>
          </w:tcPr>
          <w:p w14:paraId="50069994">
            <w:pPr>
              <w:widowControl/>
              <w:spacing w:line="360" w:lineRule="auto"/>
              <w:jc w:val="center"/>
              <w:rPr>
                <w:rFonts w:ascii="仿宋" w:hAnsi="仿宋" w:eastAsia="仿宋" w:cs="宋体"/>
                <w:kern w:val="0"/>
                <w:sz w:val="24"/>
              </w:rPr>
            </w:pPr>
          </w:p>
        </w:tc>
        <w:tc>
          <w:tcPr>
            <w:tcW w:w="799" w:type="pct"/>
            <w:noWrap w:val="0"/>
            <w:tcMar>
              <w:top w:w="0" w:type="dxa"/>
              <w:left w:w="108" w:type="dxa"/>
              <w:bottom w:w="0" w:type="dxa"/>
              <w:right w:w="108" w:type="dxa"/>
            </w:tcMar>
            <w:vAlign w:val="center"/>
          </w:tcPr>
          <w:p w14:paraId="65C5CBDF">
            <w:pPr>
              <w:widowControl/>
              <w:spacing w:line="360" w:lineRule="auto"/>
              <w:jc w:val="center"/>
              <w:rPr>
                <w:rFonts w:ascii="仿宋" w:hAnsi="仿宋" w:eastAsia="仿宋" w:cs="宋体"/>
                <w:kern w:val="0"/>
                <w:sz w:val="24"/>
              </w:rPr>
            </w:pPr>
          </w:p>
        </w:tc>
        <w:tc>
          <w:tcPr>
            <w:tcW w:w="579" w:type="pct"/>
            <w:noWrap w:val="0"/>
            <w:tcMar>
              <w:top w:w="0" w:type="dxa"/>
              <w:left w:w="108" w:type="dxa"/>
              <w:bottom w:w="0" w:type="dxa"/>
              <w:right w:w="108" w:type="dxa"/>
            </w:tcMar>
            <w:vAlign w:val="center"/>
          </w:tcPr>
          <w:p w14:paraId="3F1516D0">
            <w:pPr>
              <w:widowControl/>
              <w:spacing w:line="360" w:lineRule="auto"/>
              <w:jc w:val="center"/>
              <w:rPr>
                <w:rFonts w:ascii="仿宋" w:hAnsi="仿宋" w:eastAsia="仿宋" w:cs="宋体"/>
                <w:kern w:val="0"/>
                <w:sz w:val="24"/>
              </w:rPr>
            </w:pPr>
          </w:p>
        </w:tc>
        <w:tc>
          <w:tcPr>
            <w:tcW w:w="407" w:type="pct"/>
            <w:tcBorders>
              <w:right w:val="single" w:color="auto" w:sz="4" w:space="0"/>
            </w:tcBorders>
            <w:noWrap w:val="0"/>
            <w:tcMar>
              <w:top w:w="0" w:type="dxa"/>
              <w:left w:w="108" w:type="dxa"/>
              <w:bottom w:w="0" w:type="dxa"/>
              <w:right w:w="108" w:type="dxa"/>
            </w:tcMar>
            <w:vAlign w:val="center"/>
          </w:tcPr>
          <w:p w14:paraId="52DBBBC7">
            <w:pPr>
              <w:widowControl/>
              <w:spacing w:line="360" w:lineRule="auto"/>
              <w:jc w:val="center"/>
              <w:rPr>
                <w:rFonts w:ascii="仿宋" w:hAnsi="仿宋" w:eastAsia="仿宋" w:cs="宋体"/>
                <w:kern w:val="0"/>
                <w:sz w:val="24"/>
              </w:rPr>
            </w:pPr>
          </w:p>
        </w:tc>
        <w:tc>
          <w:tcPr>
            <w:tcW w:w="700" w:type="pct"/>
            <w:tcBorders>
              <w:left w:val="single" w:color="auto" w:sz="4" w:space="0"/>
            </w:tcBorders>
            <w:noWrap w:val="0"/>
            <w:vAlign w:val="center"/>
          </w:tcPr>
          <w:p w14:paraId="7C798A24">
            <w:pPr>
              <w:widowControl/>
              <w:spacing w:line="360" w:lineRule="auto"/>
              <w:jc w:val="center"/>
              <w:rPr>
                <w:rFonts w:ascii="仿宋" w:hAnsi="仿宋" w:eastAsia="仿宋" w:cs="宋体"/>
                <w:kern w:val="0"/>
                <w:sz w:val="24"/>
              </w:rPr>
            </w:pPr>
          </w:p>
        </w:tc>
        <w:tc>
          <w:tcPr>
            <w:tcW w:w="936" w:type="pct"/>
            <w:noWrap w:val="0"/>
            <w:tcMar>
              <w:top w:w="0" w:type="dxa"/>
              <w:left w:w="108" w:type="dxa"/>
              <w:bottom w:w="0" w:type="dxa"/>
              <w:right w:w="108" w:type="dxa"/>
            </w:tcMar>
            <w:vAlign w:val="center"/>
          </w:tcPr>
          <w:p w14:paraId="4C590A02">
            <w:pPr>
              <w:widowControl/>
              <w:spacing w:line="360" w:lineRule="auto"/>
              <w:jc w:val="center"/>
              <w:rPr>
                <w:rFonts w:ascii="仿宋" w:hAnsi="仿宋" w:eastAsia="仿宋" w:cs="宋体"/>
                <w:kern w:val="0"/>
                <w:sz w:val="24"/>
              </w:rPr>
            </w:pPr>
          </w:p>
        </w:tc>
        <w:tc>
          <w:tcPr>
            <w:tcW w:w="520" w:type="pct"/>
            <w:tcBorders>
              <w:right w:val="single" w:color="auto" w:sz="4" w:space="0"/>
            </w:tcBorders>
            <w:noWrap w:val="0"/>
            <w:tcMar>
              <w:top w:w="0" w:type="dxa"/>
              <w:left w:w="108" w:type="dxa"/>
              <w:bottom w:w="0" w:type="dxa"/>
              <w:right w:w="108" w:type="dxa"/>
            </w:tcMar>
            <w:vAlign w:val="center"/>
          </w:tcPr>
          <w:p w14:paraId="45B6C026">
            <w:pPr>
              <w:widowControl/>
              <w:spacing w:line="360" w:lineRule="auto"/>
              <w:jc w:val="center"/>
              <w:rPr>
                <w:rFonts w:ascii="仿宋" w:hAnsi="仿宋" w:eastAsia="仿宋" w:cs="宋体"/>
                <w:kern w:val="0"/>
                <w:sz w:val="24"/>
              </w:rPr>
            </w:pPr>
          </w:p>
        </w:tc>
        <w:tc>
          <w:tcPr>
            <w:tcW w:w="534" w:type="pct"/>
            <w:tcBorders>
              <w:left w:val="single" w:color="auto" w:sz="4" w:space="0"/>
            </w:tcBorders>
            <w:noWrap w:val="0"/>
            <w:vAlign w:val="center"/>
          </w:tcPr>
          <w:p w14:paraId="18CF9B89">
            <w:pPr>
              <w:widowControl/>
              <w:spacing w:line="360" w:lineRule="auto"/>
              <w:jc w:val="center"/>
              <w:rPr>
                <w:rFonts w:ascii="仿宋" w:hAnsi="仿宋" w:eastAsia="仿宋" w:cs="宋体"/>
                <w:kern w:val="0"/>
                <w:sz w:val="24"/>
              </w:rPr>
            </w:pPr>
          </w:p>
        </w:tc>
      </w:tr>
      <w:tr w14:paraId="67A0F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21" w:type="pct"/>
            <w:noWrap w:val="0"/>
            <w:tcMar>
              <w:top w:w="0" w:type="dxa"/>
              <w:left w:w="108" w:type="dxa"/>
              <w:bottom w:w="0" w:type="dxa"/>
              <w:right w:w="108" w:type="dxa"/>
            </w:tcMar>
            <w:vAlign w:val="center"/>
          </w:tcPr>
          <w:p w14:paraId="5C34CBC7">
            <w:pPr>
              <w:widowControl/>
              <w:spacing w:line="360" w:lineRule="auto"/>
              <w:jc w:val="center"/>
              <w:rPr>
                <w:rFonts w:ascii="仿宋" w:hAnsi="仿宋" w:eastAsia="仿宋" w:cs="宋体"/>
                <w:kern w:val="0"/>
                <w:sz w:val="24"/>
              </w:rPr>
            </w:pPr>
          </w:p>
        </w:tc>
        <w:tc>
          <w:tcPr>
            <w:tcW w:w="799" w:type="pct"/>
            <w:noWrap w:val="0"/>
            <w:tcMar>
              <w:top w:w="0" w:type="dxa"/>
              <w:left w:w="108" w:type="dxa"/>
              <w:bottom w:w="0" w:type="dxa"/>
              <w:right w:w="108" w:type="dxa"/>
            </w:tcMar>
            <w:vAlign w:val="center"/>
          </w:tcPr>
          <w:p w14:paraId="746D0779">
            <w:pPr>
              <w:widowControl/>
              <w:spacing w:line="360" w:lineRule="auto"/>
              <w:jc w:val="center"/>
              <w:rPr>
                <w:rFonts w:ascii="仿宋" w:hAnsi="仿宋" w:eastAsia="仿宋" w:cs="宋体"/>
                <w:kern w:val="0"/>
                <w:sz w:val="24"/>
              </w:rPr>
            </w:pPr>
          </w:p>
        </w:tc>
        <w:tc>
          <w:tcPr>
            <w:tcW w:w="579" w:type="pct"/>
            <w:noWrap w:val="0"/>
            <w:tcMar>
              <w:top w:w="0" w:type="dxa"/>
              <w:left w:w="108" w:type="dxa"/>
              <w:bottom w:w="0" w:type="dxa"/>
              <w:right w:w="108" w:type="dxa"/>
            </w:tcMar>
            <w:vAlign w:val="center"/>
          </w:tcPr>
          <w:p w14:paraId="02F73E2B">
            <w:pPr>
              <w:widowControl/>
              <w:spacing w:line="360" w:lineRule="auto"/>
              <w:jc w:val="center"/>
              <w:rPr>
                <w:rFonts w:ascii="仿宋" w:hAnsi="仿宋" w:eastAsia="仿宋" w:cs="宋体"/>
                <w:kern w:val="0"/>
                <w:sz w:val="24"/>
              </w:rPr>
            </w:pPr>
          </w:p>
        </w:tc>
        <w:tc>
          <w:tcPr>
            <w:tcW w:w="407" w:type="pct"/>
            <w:tcBorders>
              <w:right w:val="single" w:color="auto" w:sz="4" w:space="0"/>
            </w:tcBorders>
            <w:noWrap w:val="0"/>
            <w:tcMar>
              <w:top w:w="0" w:type="dxa"/>
              <w:left w:w="108" w:type="dxa"/>
              <w:bottom w:w="0" w:type="dxa"/>
              <w:right w:w="108" w:type="dxa"/>
            </w:tcMar>
            <w:vAlign w:val="center"/>
          </w:tcPr>
          <w:p w14:paraId="57511853">
            <w:pPr>
              <w:widowControl/>
              <w:spacing w:line="360" w:lineRule="auto"/>
              <w:jc w:val="center"/>
              <w:rPr>
                <w:rFonts w:ascii="仿宋" w:hAnsi="仿宋" w:eastAsia="仿宋" w:cs="宋体"/>
                <w:kern w:val="0"/>
                <w:sz w:val="24"/>
              </w:rPr>
            </w:pPr>
          </w:p>
        </w:tc>
        <w:tc>
          <w:tcPr>
            <w:tcW w:w="700" w:type="pct"/>
            <w:tcBorders>
              <w:left w:val="single" w:color="auto" w:sz="4" w:space="0"/>
            </w:tcBorders>
            <w:noWrap w:val="0"/>
            <w:vAlign w:val="center"/>
          </w:tcPr>
          <w:p w14:paraId="1478147A">
            <w:pPr>
              <w:widowControl/>
              <w:spacing w:line="360" w:lineRule="auto"/>
              <w:jc w:val="center"/>
              <w:rPr>
                <w:rFonts w:ascii="仿宋" w:hAnsi="仿宋" w:eastAsia="仿宋" w:cs="宋体"/>
                <w:kern w:val="0"/>
                <w:sz w:val="24"/>
              </w:rPr>
            </w:pPr>
          </w:p>
        </w:tc>
        <w:tc>
          <w:tcPr>
            <w:tcW w:w="936" w:type="pct"/>
            <w:noWrap w:val="0"/>
            <w:tcMar>
              <w:top w:w="0" w:type="dxa"/>
              <w:left w:w="108" w:type="dxa"/>
              <w:bottom w:w="0" w:type="dxa"/>
              <w:right w:w="108" w:type="dxa"/>
            </w:tcMar>
            <w:vAlign w:val="center"/>
          </w:tcPr>
          <w:p w14:paraId="25C2BD18">
            <w:pPr>
              <w:widowControl/>
              <w:spacing w:line="360" w:lineRule="auto"/>
              <w:jc w:val="center"/>
              <w:rPr>
                <w:rFonts w:ascii="仿宋" w:hAnsi="仿宋" w:eastAsia="仿宋" w:cs="宋体"/>
                <w:kern w:val="0"/>
                <w:sz w:val="24"/>
              </w:rPr>
            </w:pPr>
          </w:p>
        </w:tc>
        <w:tc>
          <w:tcPr>
            <w:tcW w:w="520" w:type="pct"/>
            <w:tcBorders>
              <w:right w:val="single" w:color="auto" w:sz="4" w:space="0"/>
            </w:tcBorders>
            <w:noWrap w:val="0"/>
            <w:tcMar>
              <w:top w:w="0" w:type="dxa"/>
              <w:left w:w="108" w:type="dxa"/>
              <w:bottom w:w="0" w:type="dxa"/>
              <w:right w:w="108" w:type="dxa"/>
            </w:tcMar>
            <w:vAlign w:val="center"/>
          </w:tcPr>
          <w:p w14:paraId="0AA24432">
            <w:pPr>
              <w:widowControl/>
              <w:spacing w:line="360" w:lineRule="auto"/>
              <w:jc w:val="center"/>
              <w:rPr>
                <w:rFonts w:ascii="仿宋" w:hAnsi="仿宋" w:eastAsia="仿宋" w:cs="宋体"/>
                <w:kern w:val="0"/>
                <w:sz w:val="24"/>
              </w:rPr>
            </w:pPr>
          </w:p>
        </w:tc>
        <w:tc>
          <w:tcPr>
            <w:tcW w:w="534" w:type="pct"/>
            <w:tcBorders>
              <w:left w:val="single" w:color="auto" w:sz="4" w:space="0"/>
            </w:tcBorders>
            <w:noWrap w:val="0"/>
            <w:vAlign w:val="center"/>
          </w:tcPr>
          <w:p w14:paraId="2329FD54">
            <w:pPr>
              <w:widowControl/>
              <w:spacing w:line="360" w:lineRule="auto"/>
              <w:jc w:val="center"/>
              <w:rPr>
                <w:rFonts w:ascii="仿宋" w:hAnsi="仿宋" w:eastAsia="仿宋" w:cs="宋体"/>
                <w:kern w:val="0"/>
                <w:sz w:val="24"/>
              </w:rPr>
            </w:pPr>
          </w:p>
        </w:tc>
      </w:tr>
      <w:tr w14:paraId="7096FB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21" w:type="pct"/>
            <w:noWrap w:val="0"/>
            <w:tcMar>
              <w:top w:w="0" w:type="dxa"/>
              <w:left w:w="108" w:type="dxa"/>
              <w:bottom w:w="0" w:type="dxa"/>
              <w:right w:w="108" w:type="dxa"/>
            </w:tcMar>
            <w:vAlign w:val="center"/>
          </w:tcPr>
          <w:p w14:paraId="3C2E61D5">
            <w:pPr>
              <w:widowControl/>
              <w:spacing w:line="360" w:lineRule="auto"/>
              <w:jc w:val="center"/>
              <w:rPr>
                <w:rFonts w:ascii="仿宋" w:hAnsi="仿宋" w:eastAsia="仿宋" w:cs="宋体"/>
                <w:kern w:val="0"/>
                <w:sz w:val="24"/>
              </w:rPr>
            </w:pPr>
          </w:p>
        </w:tc>
        <w:tc>
          <w:tcPr>
            <w:tcW w:w="799" w:type="pct"/>
            <w:noWrap w:val="0"/>
            <w:tcMar>
              <w:top w:w="0" w:type="dxa"/>
              <w:left w:w="108" w:type="dxa"/>
              <w:bottom w:w="0" w:type="dxa"/>
              <w:right w:w="108" w:type="dxa"/>
            </w:tcMar>
            <w:vAlign w:val="center"/>
          </w:tcPr>
          <w:p w14:paraId="7F4EA2DD">
            <w:pPr>
              <w:widowControl/>
              <w:spacing w:line="360" w:lineRule="auto"/>
              <w:jc w:val="center"/>
              <w:rPr>
                <w:rFonts w:ascii="仿宋" w:hAnsi="仿宋" w:eastAsia="仿宋" w:cs="宋体"/>
                <w:kern w:val="0"/>
                <w:sz w:val="24"/>
              </w:rPr>
            </w:pPr>
          </w:p>
        </w:tc>
        <w:tc>
          <w:tcPr>
            <w:tcW w:w="579" w:type="pct"/>
            <w:noWrap w:val="0"/>
            <w:tcMar>
              <w:top w:w="0" w:type="dxa"/>
              <w:left w:w="108" w:type="dxa"/>
              <w:bottom w:w="0" w:type="dxa"/>
              <w:right w:w="108" w:type="dxa"/>
            </w:tcMar>
            <w:vAlign w:val="center"/>
          </w:tcPr>
          <w:p w14:paraId="03E76639">
            <w:pPr>
              <w:widowControl/>
              <w:spacing w:line="360" w:lineRule="auto"/>
              <w:jc w:val="center"/>
              <w:rPr>
                <w:rFonts w:ascii="仿宋" w:hAnsi="仿宋" w:eastAsia="仿宋" w:cs="宋体"/>
                <w:kern w:val="0"/>
                <w:sz w:val="24"/>
              </w:rPr>
            </w:pPr>
          </w:p>
        </w:tc>
        <w:tc>
          <w:tcPr>
            <w:tcW w:w="407" w:type="pct"/>
            <w:tcBorders>
              <w:right w:val="single" w:color="auto" w:sz="4" w:space="0"/>
            </w:tcBorders>
            <w:noWrap w:val="0"/>
            <w:tcMar>
              <w:top w:w="0" w:type="dxa"/>
              <w:left w:w="108" w:type="dxa"/>
              <w:bottom w:w="0" w:type="dxa"/>
              <w:right w:w="108" w:type="dxa"/>
            </w:tcMar>
            <w:vAlign w:val="center"/>
          </w:tcPr>
          <w:p w14:paraId="73BCDA86">
            <w:pPr>
              <w:widowControl/>
              <w:spacing w:line="360" w:lineRule="auto"/>
              <w:jc w:val="center"/>
              <w:rPr>
                <w:rFonts w:ascii="仿宋" w:hAnsi="仿宋" w:eastAsia="仿宋" w:cs="宋体"/>
                <w:kern w:val="0"/>
                <w:sz w:val="24"/>
              </w:rPr>
            </w:pPr>
          </w:p>
        </w:tc>
        <w:tc>
          <w:tcPr>
            <w:tcW w:w="700" w:type="pct"/>
            <w:tcBorders>
              <w:left w:val="single" w:color="auto" w:sz="4" w:space="0"/>
            </w:tcBorders>
            <w:noWrap w:val="0"/>
            <w:vAlign w:val="center"/>
          </w:tcPr>
          <w:p w14:paraId="766DF6A2">
            <w:pPr>
              <w:widowControl/>
              <w:spacing w:line="360" w:lineRule="auto"/>
              <w:jc w:val="center"/>
              <w:rPr>
                <w:rFonts w:ascii="仿宋" w:hAnsi="仿宋" w:eastAsia="仿宋" w:cs="宋体"/>
                <w:kern w:val="0"/>
                <w:sz w:val="24"/>
              </w:rPr>
            </w:pPr>
          </w:p>
        </w:tc>
        <w:tc>
          <w:tcPr>
            <w:tcW w:w="936" w:type="pct"/>
            <w:noWrap w:val="0"/>
            <w:tcMar>
              <w:top w:w="0" w:type="dxa"/>
              <w:left w:w="108" w:type="dxa"/>
              <w:bottom w:w="0" w:type="dxa"/>
              <w:right w:w="108" w:type="dxa"/>
            </w:tcMar>
            <w:vAlign w:val="center"/>
          </w:tcPr>
          <w:p w14:paraId="0A2DAA70">
            <w:pPr>
              <w:widowControl/>
              <w:spacing w:line="360" w:lineRule="auto"/>
              <w:jc w:val="center"/>
              <w:rPr>
                <w:rFonts w:ascii="仿宋" w:hAnsi="仿宋" w:eastAsia="仿宋" w:cs="宋体"/>
                <w:kern w:val="0"/>
                <w:sz w:val="24"/>
              </w:rPr>
            </w:pPr>
          </w:p>
        </w:tc>
        <w:tc>
          <w:tcPr>
            <w:tcW w:w="520" w:type="pct"/>
            <w:tcBorders>
              <w:right w:val="single" w:color="auto" w:sz="4" w:space="0"/>
            </w:tcBorders>
            <w:noWrap w:val="0"/>
            <w:tcMar>
              <w:top w:w="0" w:type="dxa"/>
              <w:left w:w="108" w:type="dxa"/>
              <w:bottom w:w="0" w:type="dxa"/>
              <w:right w:w="108" w:type="dxa"/>
            </w:tcMar>
            <w:vAlign w:val="center"/>
          </w:tcPr>
          <w:p w14:paraId="58BB01F5">
            <w:pPr>
              <w:widowControl/>
              <w:spacing w:line="360" w:lineRule="auto"/>
              <w:jc w:val="center"/>
              <w:rPr>
                <w:rFonts w:ascii="仿宋" w:hAnsi="仿宋" w:eastAsia="仿宋" w:cs="宋体"/>
                <w:kern w:val="0"/>
                <w:sz w:val="24"/>
              </w:rPr>
            </w:pPr>
          </w:p>
        </w:tc>
        <w:tc>
          <w:tcPr>
            <w:tcW w:w="534" w:type="pct"/>
            <w:tcBorders>
              <w:left w:val="single" w:color="auto" w:sz="4" w:space="0"/>
            </w:tcBorders>
            <w:noWrap w:val="0"/>
            <w:vAlign w:val="center"/>
          </w:tcPr>
          <w:p w14:paraId="6D9B45DF">
            <w:pPr>
              <w:widowControl/>
              <w:spacing w:line="360" w:lineRule="auto"/>
              <w:jc w:val="center"/>
              <w:rPr>
                <w:rFonts w:ascii="仿宋" w:hAnsi="仿宋" w:eastAsia="仿宋" w:cs="宋体"/>
                <w:kern w:val="0"/>
                <w:sz w:val="24"/>
              </w:rPr>
            </w:pPr>
          </w:p>
        </w:tc>
      </w:tr>
      <w:tr w14:paraId="1E751E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21" w:type="pct"/>
            <w:noWrap w:val="0"/>
            <w:tcMar>
              <w:top w:w="0" w:type="dxa"/>
              <w:left w:w="108" w:type="dxa"/>
              <w:bottom w:w="0" w:type="dxa"/>
              <w:right w:w="108" w:type="dxa"/>
            </w:tcMar>
            <w:vAlign w:val="center"/>
          </w:tcPr>
          <w:p w14:paraId="2B284B18">
            <w:pPr>
              <w:widowControl/>
              <w:spacing w:line="360" w:lineRule="auto"/>
              <w:jc w:val="center"/>
              <w:rPr>
                <w:rFonts w:ascii="仿宋" w:hAnsi="仿宋" w:eastAsia="仿宋" w:cs="宋体"/>
                <w:kern w:val="0"/>
                <w:sz w:val="24"/>
              </w:rPr>
            </w:pPr>
          </w:p>
        </w:tc>
        <w:tc>
          <w:tcPr>
            <w:tcW w:w="799" w:type="pct"/>
            <w:noWrap w:val="0"/>
            <w:tcMar>
              <w:top w:w="0" w:type="dxa"/>
              <w:left w:w="108" w:type="dxa"/>
              <w:bottom w:w="0" w:type="dxa"/>
              <w:right w:w="108" w:type="dxa"/>
            </w:tcMar>
            <w:vAlign w:val="center"/>
          </w:tcPr>
          <w:p w14:paraId="47EC33C7">
            <w:pPr>
              <w:widowControl/>
              <w:spacing w:line="360" w:lineRule="auto"/>
              <w:jc w:val="center"/>
              <w:rPr>
                <w:rFonts w:ascii="仿宋" w:hAnsi="仿宋" w:eastAsia="仿宋" w:cs="宋体"/>
                <w:kern w:val="0"/>
                <w:sz w:val="24"/>
              </w:rPr>
            </w:pPr>
          </w:p>
        </w:tc>
        <w:tc>
          <w:tcPr>
            <w:tcW w:w="579" w:type="pct"/>
            <w:noWrap w:val="0"/>
            <w:tcMar>
              <w:top w:w="0" w:type="dxa"/>
              <w:left w:w="108" w:type="dxa"/>
              <w:bottom w:w="0" w:type="dxa"/>
              <w:right w:w="108" w:type="dxa"/>
            </w:tcMar>
            <w:vAlign w:val="center"/>
          </w:tcPr>
          <w:p w14:paraId="2E05D5E3">
            <w:pPr>
              <w:widowControl/>
              <w:spacing w:line="360" w:lineRule="auto"/>
              <w:jc w:val="center"/>
              <w:rPr>
                <w:rFonts w:ascii="仿宋" w:hAnsi="仿宋" w:eastAsia="仿宋" w:cs="宋体"/>
                <w:kern w:val="0"/>
                <w:sz w:val="24"/>
              </w:rPr>
            </w:pPr>
          </w:p>
        </w:tc>
        <w:tc>
          <w:tcPr>
            <w:tcW w:w="407" w:type="pct"/>
            <w:tcBorders>
              <w:right w:val="single" w:color="auto" w:sz="4" w:space="0"/>
            </w:tcBorders>
            <w:noWrap w:val="0"/>
            <w:tcMar>
              <w:top w:w="0" w:type="dxa"/>
              <w:left w:w="108" w:type="dxa"/>
              <w:bottom w:w="0" w:type="dxa"/>
              <w:right w:w="108" w:type="dxa"/>
            </w:tcMar>
            <w:vAlign w:val="center"/>
          </w:tcPr>
          <w:p w14:paraId="0BCE0A9D">
            <w:pPr>
              <w:widowControl/>
              <w:spacing w:line="360" w:lineRule="auto"/>
              <w:jc w:val="center"/>
              <w:rPr>
                <w:rFonts w:ascii="仿宋" w:hAnsi="仿宋" w:eastAsia="仿宋" w:cs="宋体"/>
                <w:kern w:val="0"/>
                <w:sz w:val="24"/>
              </w:rPr>
            </w:pPr>
          </w:p>
        </w:tc>
        <w:tc>
          <w:tcPr>
            <w:tcW w:w="700" w:type="pct"/>
            <w:tcBorders>
              <w:left w:val="single" w:color="auto" w:sz="4" w:space="0"/>
            </w:tcBorders>
            <w:noWrap w:val="0"/>
            <w:vAlign w:val="center"/>
          </w:tcPr>
          <w:p w14:paraId="37D1F83E">
            <w:pPr>
              <w:widowControl/>
              <w:spacing w:line="360" w:lineRule="auto"/>
              <w:jc w:val="center"/>
              <w:rPr>
                <w:rFonts w:ascii="仿宋" w:hAnsi="仿宋" w:eastAsia="仿宋" w:cs="宋体"/>
                <w:kern w:val="0"/>
                <w:sz w:val="24"/>
              </w:rPr>
            </w:pPr>
          </w:p>
        </w:tc>
        <w:tc>
          <w:tcPr>
            <w:tcW w:w="936" w:type="pct"/>
            <w:noWrap w:val="0"/>
            <w:tcMar>
              <w:top w:w="0" w:type="dxa"/>
              <w:left w:w="108" w:type="dxa"/>
              <w:bottom w:w="0" w:type="dxa"/>
              <w:right w:w="108" w:type="dxa"/>
            </w:tcMar>
            <w:vAlign w:val="center"/>
          </w:tcPr>
          <w:p w14:paraId="495C9694">
            <w:pPr>
              <w:widowControl/>
              <w:spacing w:line="360" w:lineRule="auto"/>
              <w:jc w:val="center"/>
              <w:rPr>
                <w:rFonts w:ascii="仿宋" w:hAnsi="仿宋" w:eastAsia="仿宋" w:cs="宋体"/>
                <w:kern w:val="0"/>
                <w:sz w:val="24"/>
              </w:rPr>
            </w:pPr>
          </w:p>
        </w:tc>
        <w:tc>
          <w:tcPr>
            <w:tcW w:w="520" w:type="pct"/>
            <w:tcBorders>
              <w:right w:val="single" w:color="auto" w:sz="4" w:space="0"/>
            </w:tcBorders>
            <w:noWrap w:val="0"/>
            <w:tcMar>
              <w:top w:w="0" w:type="dxa"/>
              <w:left w:w="108" w:type="dxa"/>
              <w:bottom w:w="0" w:type="dxa"/>
              <w:right w:w="108" w:type="dxa"/>
            </w:tcMar>
            <w:vAlign w:val="center"/>
          </w:tcPr>
          <w:p w14:paraId="3A00C5F4">
            <w:pPr>
              <w:widowControl/>
              <w:spacing w:line="360" w:lineRule="auto"/>
              <w:jc w:val="center"/>
              <w:rPr>
                <w:rFonts w:ascii="仿宋" w:hAnsi="仿宋" w:eastAsia="仿宋" w:cs="宋体"/>
                <w:kern w:val="0"/>
                <w:sz w:val="24"/>
              </w:rPr>
            </w:pPr>
          </w:p>
        </w:tc>
        <w:tc>
          <w:tcPr>
            <w:tcW w:w="534" w:type="pct"/>
            <w:tcBorders>
              <w:left w:val="single" w:color="auto" w:sz="4" w:space="0"/>
            </w:tcBorders>
            <w:noWrap w:val="0"/>
            <w:vAlign w:val="center"/>
          </w:tcPr>
          <w:p w14:paraId="2B0DF240">
            <w:pPr>
              <w:widowControl/>
              <w:spacing w:line="360" w:lineRule="auto"/>
              <w:jc w:val="center"/>
              <w:rPr>
                <w:rFonts w:ascii="仿宋" w:hAnsi="仿宋" w:eastAsia="仿宋" w:cs="宋体"/>
                <w:kern w:val="0"/>
                <w:sz w:val="24"/>
              </w:rPr>
            </w:pPr>
          </w:p>
        </w:tc>
      </w:tr>
      <w:tr w14:paraId="2D2DEF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21" w:type="pct"/>
            <w:noWrap w:val="0"/>
            <w:tcMar>
              <w:top w:w="0" w:type="dxa"/>
              <w:left w:w="108" w:type="dxa"/>
              <w:bottom w:w="0" w:type="dxa"/>
              <w:right w:w="108" w:type="dxa"/>
            </w:tcMar>
            <w:vAlign w:val="center"/>
          </w:tcPr>
          <w:p w14:paraId="02205C5F">
            <w:pPr>
              <w:widowControl/>
              <w:spacing w:line="360" w:lineRule="auto"/>
              <w:jc w:val="center"/>
              <w:rPr>
                <w:rFonts w:ascii="仿宋" w:hAnsi="仿宋" w:eastAsia="仿宋" w:cs="宋体"/>
                <w:kern w:val="0"/>
                <w:sz w:val="24"/>
              </w:rPr>
            </w:pPr>
          </w:p>
        </w:tc>
        <w:tc>
          <w:tcPr>
            <w:tcW w:w="799" w:type="pct"/>
            <w:noWrap w:val="0"/>
            <w:tcMar>
              <w:top w:w="0" w:type="dxa"/>
              <w:left w:w="108" w:type="dxa"/>
              <w:bottom w:w="0" w:type="dxa"/>
              <w:right w:w="108" w:type="dxa"/>
            </w:tcMar>
            <w:vAlign w:val="center"/>
          </w:tcPr>
          <w:p w14:paraId="21FCE83A">
            <w:pPr>
              <w:widowControl/>
              <w:spacing w:line="360" w:lineRule="auto"/>
              <w:jc w:val="center"/>
              <w:rPr>
                <w:rFonts w:ascii="仿宋" w:hAnsi="仿宋" w:eastAsia="仿宋" w:cs="宋体"/>
                <w:kern w:val="0"/>
                <w:sz w:val="24"/>
              </w:rPr>
            </w:pPr>
          </w:p>
        </w:tc>
        <w:tc>
          <w:tcPr>
            <w:tcW w:w="579" w:type="pct"/>
            <w:noWrap w:val="0"/>
            <w:tcMar>
              <w:top w:w="0" w:type="dxa"/>
              <w:left w:w="108" w:type="dxa"/>
              <w:bottom w:w="0" w:type="dxa"/>
              <w:right w:w="108" w:type="dxa"/>
            </w:tcMar>
            <w:vAlign w:val="center"/>
          </w:tcPr>
          <w:p w14:paraId="57859204">
            <w:pPr>
              <w:widowControl/>
              <w:spacing w:line="360" w:lineRule="auto"/>
              <w:jc w:val="center"/>
              <w:rPr>
                <w:rFonts w:ascii="仿宋" w:hAnsi="仿宋" w:eastAsia="仿宋" w:cs="宋体"/>
                <w:kern w:val="0"/>
                <w:sz w:val="24"/>
              </w:rPr>
            </w:pPr>
          </w:p>
        </w:tc>
        <w:tc>
          <w:tcPr>
            <w:tcW w:w="407" w:type="pct"/>
            <w:tcBorders>
              <w:right w:val="single" w:color="auto" w:sz="4" w:space="0"/>
            </w:tcBorders>
            <w:noWrap w:val="0"/>
            <w:tcMar>
              <w:top w:w="0" w:type="dxa"/>
              <w:left w:w="108" w:type="dxa"/>
              <w:bottom w:w="0" w:type="dxa"/>
              <w:right w:w="108" w:type="dxa"/>
            </w:tcMar>
            <w:vAlign w:val="center"/>
          </w:tcPr>
          <w:p w14:paraId="2EA4F9D8">
            <w:pPr>
              <w:widowControl/>
              <w:spacing w:line="360" w:lineRule="auto"/>
              <w:jc w:val="center"/>
              <w:rPr>
                <w:rFonts w:ascii="仿宋" w:hAnsi="仿宋" w:eastAsia="仿宋" w:cs="宋体"/>
                <w:kern w:val="0"/>
                <w:sz w:val="24"/>
              </w:rPr>
            </w:pPr>
          </w:p>
        </w:tc>
        <w:tc>
          <w:tcPr>
            <w:tcW w:w="700" w:type="pct"/>
            <w:tcBorders>
              <w:left w:val="single" w:color="auto" w:sz="4" w:space="0"/>
            </w:tcBorders>
            <w:noWrap w:val="0"/>
            <w:vAlign w:val="center"/>
          </w:tcPr>
          <w:p w14:paraId="7541A5D2">
            <w:pPr>
              <w:widowControl/>
              <w:spacing w:line="360" w:lineRule="auto"/>
              <w:jc w:val="center"/>
              <w:rPr>
                <w:rFonts w:ascii="仿宋" w:hAnsi="仿宋" w:eastAsia="仿宋" w:cs="宋体"/>
                <w:kern w:val="0"/>
                <w:sz w:val="24"/>
              </w:rPr>
            </w:pPr>
          </w:p>
        </w:tc>
        <w:tc>
          <w:tcPr>
            <w:tcW w:w="936" w:type="pct"/>
            <w:noWrap w:val="0"/>
            <w:tcMar>
              <w:top w:w="0" w:type="dxa"/>
              <w:left w:w="108" w:type="dxa"/>
              <w:bottom w:w="0" w:type="dxa"/>
              <w:right w:w="108" w:type="dxa"/>
            </w:tcMar>
            <w:vAlign w:val="center"/>
          </w:tcPr>
          <w:p w14:paraId="6AED961D">
            <w:pPr>
              <w:widowControl/>
              <w:spacing w:line="360" w:lineRule="auto"/>
              <w:jc w:val="center"/>
              <w:rPr>
                <w:rFonts w:ascii="仿宋" w:hAnsi="仿宋" w:eastAsia="仿宋" w:cs="宋体"/>
                <w:kern w:val="0"/>
                <w:sz w:val="24"/>
              </w:rPr>
            </w:pPr>
          </w:p>
        </w:tc>
        <w:tc>
          <w:tcPr>
            <w:tcW w:w="520" w:type="pct"/>
            <w:tcBorders>
              <w:right w:val="single" w:color="auto" w:sz="4" w:space="0"/>
            </w:tcBorders>
            <w:noWrap w:val="0"/>
            <w:tcMar>
              <w:top w:w="0" w:type="dxa"/>
              <w:left w:w="108" w:type="dxa"/>
              <w:bottom w:w="0" w:type="dxa"/>
              <w:right w:w="108" w:type="dxa"/>
            </w:tcMar>
            <w:vAlign w:val="center"/>
          </w:tcPr>
          <w:p w14:paraId="108F59AD">
            <w:pPr>
              <w:widowControl/>
              <w:spacing w:line="360" w:lineRule="auto"/>
              <w:jc w:val="center"/>
              <w:rPr>
                <w:rFonts w:ascii="仿宋" w:hAnsi="仿宋" w:eastAsia="仿宋" w:cs="宋体"/>
                <w:kern w:val="0"/>
                <w:sz w:val="24"/>
              </w:rPr>
            </w:pPr>
          </w:p>
        </w:tc>
        <w:tc>
          <w:tcPr>
            <w:tcW w:w="534" w:type="pct"/>
            <w:tcBorders>
              <w:left w:val="single" w:color="auto" w:sz="4" w:space="0"/>
            </w:tcBorders>
            <w:noWrap w:val="0"/>
            <w:vAlign w:val="center"/>
          </w:tcPr>
          <w:p w14:paraId="67CBEB7E">
            <w:pPr>
              <w:widowControl/>
              <w:spacing w:line="360" w:lineRule="auto"/>
              <w:jc w:val="center"/>
              <w:rPr>
                <w:rFonts w:ascii="仿宋" w:hAnsi="仿宋" w:eastAsia="仿宋" w:cs="宋体"/>
                <w:kern w:val="0"/>
                <w:sz w:val="24"/>
              </w:rPr>
            </w:pPr>
          </w:p>
        </w:tc>
      </w:tr>
      <w:tr w14:paraId="493E9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900" w:type="pct"/>
            <w:gridSpan w:val="3"/>
            <w:noWrap w:val="0"/>
            <w:tcMar>
              <w:top w:w="0" w:type="dxa"/>
              <w:left w:w="108" w:type="dxa"/>
              <w:bottom w:w="0" w:type="dxa"/>
              <w:right w:w="108" w:type="dxa"/>
            </w:tcMar>
            <w:vAlign w:val="center"/>
          </w:tcPr>
          <w:p w14:paraId="478E821F">
            <w:pPr>
              <w:widowControl/>
              <w:spacing w:line="360" w:lineRule="auto"/>
              <w:jc w:val="center"/>
              <w:rPr>
                <w:rFonts w:ascii="仿宋" w:hAnsi="仿宋" w:eastAsia="仿宋" w:cs="宋体"/>
                <w:b/>
                <w:kern w:val="0"/>
                <w:sz w:val="24"/>
              </w:rPr>
            </w:pPr>
            <w:r>
              <w:rPr>
                <w:rFonts w:hint="eastAsia" w:ascii="仿宋" w:hAnsi="仿宋" w:eastAsia="仿宋" w:cs="宋体"/>
                <w:b/>
                <w:kern w:val="0"/>
                <w:sz w:val="24"/>
              </w:rPr>
              <w:t>总    计</w:t>
            </w:r>
          </w:p>
        </w:tc>
        <w:tc>
          <w:tcPr>
            <w:tcW w:w="407" w:type="pct"/>
            <w:tcBorders>
              <w:right w:val="single" w:color="auto" w:sz="4" w:space="0"/>
            </w:tcBorders>
            <w:noWrap w:val="0"/>
            <w:tcMar>
              <w:top w:w="0" w:type="dxa"/>
              <w:left w:w="108" w:type="dxa"/>
              <w:bottom w:w="0" w:type="dxa"/>
              <w:right w:w="108" w:type="dxa"/>
            </w:tcMar>
            <w:vAlign w:val="center"/>
          </w:tcPr>
          <w:p w14:paraId="35965859">
            <w:pPr>
              <w:widowControl/>
              <w:spacing w:line="360" w:lineRule="auto"/>
              <w:jc w:val="center"/>
              <w:rPr>
                <w:rFonts w:ascii="仿宋" w:hAnsi="仿宋" w:eastAsia="仿宋" w:cs="宋体"/>
                <w:b/>
                <w:kern w:val="0"/>
                <w:sz w:val="24"/>
              </w:rPr>
            </w:pPr>
          </w:p>
        </w:tc>
        <w:tc>
          <w:tcPr>
            <w:tcW w:w="700" w:type="pct"/>
            <w:tcBorders>
              <w:left w:val="single" w:color="auto" w:sz="4" w:space="0"/>
              <w:right w:val="single" w:color="auto" w:sz="4" w:space="0"/>
            </w:tcBorders>
            <w:noWrap w:val="0"/>
            <w:vAlign w:val="center"/>
          </w:tcPr>
          <w:p w14:paraId="66B53BE1">
            <w:pPr>
              <w:widowControl/>
              <w:spacing w:line="360" w:lineRule="auto"/>
              <w:jc w:val="center"/>
              <w:rPr>
                <w:rFonts w:ascii="仿宋" w:hAnsi="仿宋" w:eastAsia="仿宋" w:cs="宋体"/>
                <w:b/>
                <w:kern w:val="0"/>
                <w:sz w:val="24"/>
              </w:rPr>
            </w:pPr>
          </w:p>
        </w:tc>
        <w:tc>
          <w:tcPr>
            <w:tcW w:w="1991" w:type="pct"/>
            <w:gridSpan w:val="3"/>
            <w:tcBorders>
              <w:left w:val="single" w:color="auto" w:sz="4" w:space="0"/>
            </w:tcBorders>
            <w:noWrap w:val="0"/>
            <w:vAlign w:val="center"/>
          </w:tcPr>
          <w:p w14:paraId="1B87B5F1">
            <w:pPr>
              <w:widowControl/>
              <w:spacing w:line="360" w:lineRule="auto"/>
              <w:jc w:val="center"/>
              <w:rPr>
                <w:rFonts w:ascii="仿宋" w:hAnsi="仿宋" w:eastAsia="仿宋" w:cs="宋体"/>
                <w:b/>
                <w:kern w:val="0"/>
                <w:sz w:val="24"/>
              </w:rPr>
            </w:pPr>
          </w:p>
        </w:tc>
      </w:tr>
      <w:tr w14:paraId="048AA8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5000" w:type="pct"/>
            <w:gridSpan w:val="8"/>
            <w:noWrap w:val="0"/>
            <w:tcMar>
              <w:top w:w="0" w:type="dxa"/>
              <w:left w:w="108" w:type="dxa"/>
              <w:bottom w:w="0" w:type="dxa"/>
              <w:right w:w="108" w:type="dxa"/>
            </w:tcMar>
            <w:vAlign w:val="top"/>
          </w:tcPr>
          <w:p w14:paraId="200485D2">
            <w:pPr>
              <w:widowControl/>
              <w:spacing w:line="360" w:lineRule="auto"/>
              <w:rPr>
                <w:rFonts w:ascii="仿宋" w:hAnsi="仿宋" w:eastAsia="仿宋" w:cs="宋体"/>
                <w:b/>
                <w:kern w:val="0"/>
                <w:sz w:val="24"/>
              </w:rPr>
            </w:pPr>
            <w:r>
              <w:rPr>
                <w:rFonts w:hint="eastAsia" w:ascii="仿宋" w:hAnsi="仿宋" w:eastAsia="仿宋" w:cs="宋体"/>
                <w:b/>
                <w:kern w:val="0"/>
                <w:sz w:val="24"/>
                <w:lang w:val="en-US" w:eastAsia="zh-CN"/>
              </w:rPr>
              <w:t>移交</w:t>
            </w:r>
            <w:r>
              <w:rPr>
                <w:rFonts w:hint="eastAsia" w:ascii="仿宋" w:hAnsi="仿宋" w:eastAsia="仿宋" w:cs="宋体"/>
                <w:b/>
                <w:kern w:val="0"/>
                <w:sz w:val="24"/>
              </w:rPr>
              <w:t>理由：</w:t>
            </w:r>
          </w:p>
        </w:tc>
      </w:tr>
      <w:tr w14:paraId="31C52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50" w:hRule="atLeast"/>
          <w:jc w:val="center"/>
        </w:trPr>
        <w:tc>
          <w:tcPr>
            <w:tcW w:w="5000" w:type="pct"/>
            <w:gridSpan w:val="8"/>
            <w:noWrap w:val="0"/>
            <w:vAlign w:val="top"/>
          </w:tcPr>
          <w:p w14:paraId="2DF824E4">
            <w:pPr>
              <w:widowControl/>
              <w:spacing w:line="360" w:lineRule="auto"/>
              <w:rPr>
                <w:rFonts w:ascii="仿宋" w:hAnsi="仿宋" w:eastAsia="仿宋" w:cs="宋体"/>
                <w:b/>
                <w:kern w:val="0"/>
                <w:sz w:val="24"/>
              </w:rPr>
            </w:pPr>
            <w:r>
              <w:rPr>
                <w:rFonts w:hint="eastAsia" w:ascii="仿宋" w:hAnsi="仿宋" w:eastAsia="仿宋" w:cs="宋体"/>
                <w:b/>
                <w:kern w:val="0"/>
                <w:sz w:val="24"/>
                <w:lang w:val="en-US" w:eastAsia="zh-CN"/>
              </w:rPr>
              <w:t>使用</w:t>
            </w:r>
            <w:r>
              <w:rPr>
                <w:rFonts w:hint="eastAsia" w:ascii="仿宋" w:hAnsi="仿宋" w:eastAsia="仿宋" w:cs="宋体"/>
                <w:b/>
                <w:kern w:val="0"/>
                <w:sz w:val="24"/>
              </w:rPr>
              <w:t>部门资产管理员</w:t>
            </w:r>
            <w:r>
              <w:rPr>
                <w:rFonts w:hint="eastAsia" w:ascii="仿宋" w:hAnsi="仿宋" w:eastAsia="仿宋" w:cs="宋体"/>
                <w:b/>
                <w:kern w:val="0"/>
                <w:sz w:val="24"/>
                <w:lang w:val="en-US" w:eastAsia="zh-CN"/>
              </w:rPr>
              <w:t>意见</w:t>
            </w:r>
            <w:r>
              <w:rPr>
                <w:rFonts w:hint="eastAsia" w:ascii="仿宋" w:hAnsi="仿宋" w:eastAsia="仿宋" w:cs="宋体"/>
                <w:b/>
                <w:kern w:val="0"/>
                <w:sz w:val="24"/>
              </w:rPr>
              <w:t>：</w:t>
            </w:r>
          </w:p>
        </w:tc>
      </w:tr>
      <w:tr w14:paraId="027D9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50" w:hRule="atLeast"/>
          <w:jc w:val="center"/>
        </w:trPr>
        <w:tc>
          <w:tcPr>
            <w:tcW w:w="5000" w:type="pct"/>
            <w:gridSpan w:val="8"/>
            <w:noWrap w:val="0"/>
            <w:vAlign w:val="top"/>
          </w:tcPr>
          <w:p w14:paraId="55F127DE">
            <w:pPr>
              <w:widowControl/>
              <w:spacing w:line="360" w:lineRule="auto"/>
              <w:rPr>
                <w:rFonts w:ascii="仿宋" w:hAnsi="仿宋" w:eastAsia="仿宋" w:cs="宋体"/>
                <w:b/>
                <w:kern w:val="0"/>
                <w:sz w:val="24"/>
              </w:rPr>
            </w:pPr>
            <w:r>
              <w:rPr>
                <w:rFonts w:hint="eastAsia" w:ascii="仿宋" w:hAnsi="仿宋" w:eastAsia="仿宋" w:cs="宋体"/>
                <w:b/>
                <w:kern w:val="0"/>
                <w:sz w:val="24"/>
                <w:lang w:val="en-US" w:eastAsia="zh-CN"/>
              </w:rPr>
              <w:t>使用</w:t>
            </w:r>
            <w:r>
              <w:rPr>
                <w:rFonts w:hint="eastAsia" w:ascii="仿宋" w:hAnsi="仿宋" w:eastAsia="仿宋" w:cs="宋体"/>
                <w:b/>
                <w:kern w:val="0"/>
                <w:sz w:val="24"/>
              </w:rPr>
              <w:t>部门负责人意见：</w:t>
            </w:r>
          </w:p>
        </w:tc>
      </w:tr>
      <w:tr w14:paraId="41D502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000" w:type="pct"/>
            <w:gridSpan w:val="8"/>
            <w:noWrap w:val="0"/>
            <w:tcMar>
              <w:top w:w="0" w:type="dxa"/>
              <w:left w:w="108" w:type="dxa"/>
              <w:bottom w:w="0" w:type="dxa"/>
              <w:right w:w="108" w:type="dxa"/>
            </w:tcMar>
            <w:vAlign w:val="center"/>
          </w:tcPr>
          <w:p w14:paraId="5DF4BE18">
            <w:pPr>
              <w:widowControl/>
              <w:spacing w:line="360" w:lineRule="exact"/>
              <w:rPr>
                <w:rFonts w:ascii="仿宋" w:hAnsi="仿宋" w:eastAsia="仿宋" w:cs="宋体"/>
                <w:kern w:val="0"/>
                <w:sz w:val="24"/>
              </w:rPr>
            </w:pPr>
            <w:r>
              <w:rPr>
                <w:rFonts w:hint="eastAsia" w:ascii="仿宋" w:hAnsi="仿宋" w:eastAsia="仿宋" w:cs="宋体"/>
                <w:b/>
                <w:kern w:val="0"/>
                <w:sz w:val="24"/>
              </w:rPr>
              <w:t>注：</w:t>
            </w:r>
            <w:r>
              <w:rPr>
                <w:rFonts w:hint="eastAsia" w:ascii="仿宋" w:hAnsi="仿宋" w:eastAsia="仿宋" w:cs="宋体"/>
                <w:kern w:val="0"/>
                <w:sz w:val="24"/>
              </w:rPr>
              <w:t>1、表内各项必须填制清楚，各类固定资产分类填制，包括配套固定资产及附件；2、</w:t>
            </w:r>
            <w:r>
              <w:rPr>
                <w:rFonts w:hint="eastAsia" w:ascii="仿宋" w:hAnsi="仿宋" w:eastAsia="仿宋"/>
                <w:sz w:val="24"/>
              </w:rPr>
              <w:t>表单必须连续编号；</w:t>
            </w:r>
            <w:r>
              <w:rPr>
                <w:rFonts w:hint="eastAsia" w:ascii="仿宋" w:hAnsi="仿宋" w:eastAsia="仿宋" w:cs="宋体"/>
                <w:kern w:val="0"/>
                <w:sz w:val="24"/>
              </w:rPr>
              <w:t>3、此表以系、处室为单位填制；4、</w:t>
            </w:r>
            <w:r>
              <w:rPr>
                <w:rFonts w:hint="eastAsia" w:ascii="仿宋" w:hAnsi="仿宋" w:eastAsia="仿宋" w:cs="宋体"/>
                <w:kern w:val="0"/>
                <w:sz w:val="24"/>
                <w:lang w:val="en-US" w:eastAsia="zh-CN"/>
              </w:rPr>
              <w:t>移交单</w:t>
            </w:r>
            <w:r>
              <w:rPr>
                <w:rFonts w:hint="eastAsia" w:ascii="仿宋" w:hAnsi="仿宋" w:eastAsia="仿宋" w:cs="宋体"/>
                <w:kern w:val="0"/>
                <w:sz w:val="24"/>
              </w:rPr>
              <w:t>须一式</w:t>
            </w:r>
            <w:r>
              <w:rPr>
                <w:rFonts w:hint="eastAsia" w:ascii="仿宋" w:hAnsi="仿宋" w:eastAsia="仿宋" w:cs="宋体"/>
                <w:kern w:val="0"/>
                <w:sz w:val="24"/>
                <w:lang w:val="en-US" w:eastAsia="zh-CN"/>
              </w:rPr>
              <w:t>两</w:t>
            </w:r>
            <w:r>
              <w:rPr>
                <w:rFonts w:hint="eastAsia" w:ascii="仿宋" w:hAnsi="仿宋" w:eastAsia="仿宋" w:cs="宋体"/>
                <w:kern w:val="0"/>
                <w:sz w:val="24"/>
              </w:rPr>
              <w:t>联：资产管理处</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使用</w:t>
            </w:r>
            <w:r>
              <w:rPr>
                <w:rFonts w:hint="eastAsia" w:ascii="仿宋" w:hAnsi="仿宋" w:eastAsia="仿宋" w:cs="宋体"/>
                <w:kern w:val="0"/>
                <w:sz w:val="24"/>
              </w:rPr>
              <w:t>部门各一联。</w:t>
            </w:r>
          </w:p>
        </w:tc>
      </w:tr>
    </w:tbl>
    <w:p w14:paraId="1515BF61">
      <w:pPr>
        <w:widowControl/>
        <w:spacing w:line="320" w:lineRule="exact"/>
        <w:rPr>
          <w:rFonts w:hint="eastAsia" w:ascii="仿宋" w:hAnsi="仿宋" w:eastAsia="仿宋" w:cs="宋体"/>
          <w:kern w:val="0"/>
          <w:sz w:val="24"/>
        </w:rPr>
      </w:pPr>
    </w:p>
    <w:p w14:paraId="1FA1D33B">
      <w:pPr>
        <w:widowControl/>
        <w:spacing w:line="320" w:lineRule="exact"/>
        <w:rPr>
          <w:rFonts w:hint="eastAsia" w:ascii="仿宋" w:hAnsi="仿宋" w:eastAsia="仿宋" w:cs="宋体"/>
          <w:kern w:val="0"/>
          <w:sz w:val="24"/>
        </w:rPr>
      </w:pPr>
      <w:r>
        <w:rPr>
          <w:rFonts w:hint="eastAsia" w:ascii="仿宋" w:hAnsi="仿宋" w:eastAsia="仿宋" w:cs="宋体"/>
          <w:kern w:val="0"/>
          <w:sz w:val="24"/>
        </w:rPr>
        <w:t>附件</w:t>
      </w:r>
      <w:r>
        <w:rPr>
          <w:rFonts w:hint="eastAsia" w:ascii="仿宋" w:hAnsi="仿宋" w:eastAsia="仿宋" w:cs="宋体"/>
          <w:kern w:val="0"/>
          <w:sz w:val="24"/>
          <w:lang w:val="en-US" w:eastAsia="zh-CN"/>
        </w:rPr>
        <w:t>4</w:t>
      </w:r>
      <w:r>
        <w:rPr>
          <w:rFonts w:hint="eastAsia" w:ascii="仿宋" w:hAnsi="仿宋" w:eastAsia="仿宋" w:cs="宋体"/>
          <w:kern w:val="0"/>
          <w:sz w:val="24"/>
        </w:rPr>
        <w:t>：固定资产处置申请单</w:t>
      </w:r>
    </w:p>
    <w:p w14:paraId="4384EC43">
      <w:pPr>
        <w:widowControl/>
        <w:spacing w:line="320" w:lineRule="exact"/>
        <w:jc w:val="center"/>
        <w:rPr>
          <w:rFonts w:hint="eastAsia" w:ascii="仿宋" w:hAnsi="仿宋" w:eastAsia="仿宋" w:cs="宋体"/>
          <w:b/>
          <w:kern w:val="0"/>
          <w:sz w:val="30"/>
          <w:szCs w:val="30"/>
        </w:rPr>
      </w:pPr>
    </w:p>
    <w:p w14:paraId="408AB580">
      <w:pPr>
        <w:widowControl/>
        <w:spacing w:line="320" w:lineRule="exact"/>
        <w:jc w:val="center"/>
        <w:rPr>
          <w:rFonts w:hint="eastAsia" w:ascii="仿宋" w:hAnsi="仿宋" w:eastAsia="仿宋" w:cs="宋体"/>
          <w:b/>
          <w:kern w:val="0"/>
          <w:sz w:val="30"/>
          <w:szCs w:val="30"/>
        </w:rPr>
      </w:pPr>
      <w:r>
        <w:rPr>
          <w:rFonts w:hint="eastAsia" w:ascii="仿宋" w:hAnsi="仿宋" w:eastAsia="仿宋" w:cs="宋体"/>
          <w:b/>
          <w:kern w:val="0"/>
          <w:sz w:val="30"/>
          <w:szCs w:val="30"/>
        </w:rPr>
        <w:t>湖南潇湘技师学院  湖南九嶷职业技术学院</w:t>
      </w:r>
    </w:p>
    <w:p w14:paraId="70DE2C42">
      <w:pPr>
        <w:widowControl/>
        <w:spacing w:line="320" w:lineRule="exact"/>
        <w:jc w:val="center"/>
        <w:rPr>
          <w:rFonts w:hint="eastAsia" w:ascii="仿宋" w:hAnsi="仿宋" w:eastAsia="仿宋" w:cs="宋体"/>
          <w:b/>
          <w:kern w:val="0"/>
          <w:sz w:val="30"/>
          <w:szCs w:val="30"/>
        </w:rPr>
      </w:pPr>
      <w:r>
        <w:rPr>
          <w:rFonts w:hint="eastAsia" w:ascii="仿宋" w:hAnsi="仿宋" w:eastAsia="仿宋" w:cs="宋体"/>
          <w:b/>
          <w:kern w:val="0"/>
          <w:sz w:val="30"/>
          <w:szCs w:val="30"/>
        </w:rPr>
        <w:t>固定资产处置申请单</w:t>
      </w:r>
    </w:p>
    <w:p w14:paraId="755E79F5">
      <w:pPr>
        <w:widowControl/>
        <w:spacing w:line="320" w:lineRule="exact"/>
        <w:ind w:left="480" w:right="-136" w:rightChars="-65" w:hanging="480" w:hangingChars="200"/>
        <w:jc w:val="left"/>
        <w:rPr>
          <w:rFonts w:hint="eastAsia" w:ascii="仿宋" w:hAnsi="仿宋" w:eastAsia="仿宋" w:cs="宋体"/>
          <w:kern w:val="0"/>
          <w:sz w:val="24"/>
        </w:rPr>
      </w:pPr>
      <w:r>
        <w:rPr>
          <w:rFonts w:hint="eastAsia" w:ascii="仿宋" w:hAnsi="仿宋" w:eastAsia="仿宋" w:cs="宋体"/>
          <w:kern w:val="0"/>
          <w:sz w:val="24"/>
        </w:rPr>
        <w:t xml:space="preserve">申请部门（盖章）：          </w:t>
      </w:r>
      <w:r>
        <w:rPr>
          <w:rFonts w:hint="eastAsia" w:ascii="仿宋" w:hAnsi="仿宋" w:eastAsia="仿宋" w:cs="宋体"/>
          <w:kern w:val="0"/>
          <w:sz w:val="24"/>
          <w:lang w:eastAsia="zh-CN"/>
        </w:rPr>
        <w:t>资产管理员：</w:t>
      </w:r>
      <w:r>
        <w:rPr>
          <w:rFonts w:hint="eastAsia" w:ascii="仿宋" w:hAnsi="仿宋" w:eastAsia="仿宋" w:cs="宋体"/>
          <w:kern w:val="0"/>
          <w:sz w:val="24"/>
        </w:rPr>
        <w:t xml:space="preserve">                 申请时间：     年    月   日               编 号：</w:t>
      </w:r>
    </w:p>
    <w:tbl>
      <w:tblPr>
        <w:tblStyle w:val="4"/>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186"/>
        <w:gridCol w:w="1850"/>
        <w:gridCol w:w="518"/>
        <w:gridCol w:w="889"/>
        <w:gridCol w:w="800"/>
        <w:gridCol w:w="782"/>
        <w:gridCol w:w="878"/>
        <w:gridCol w:w="1568"/>
        <w:gridCol w:w="423"/>
        <w:gridCol w:w="1785"/>
        <w:gridCol w:w="2146"/>
        <w:gridCol w:w="1121"/>
      </w:tblGrid>
      <w:tr w14:paraId="1B57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94" w:type="pct"/>
            <w:noWrap/>
            <w:vAlign w:val="center"/>
          </w:tcPr>
          <w:p w14:paraId="5003B688">
            <w:pPr>
              <w:widowControl/>
              <w:spacing w:line="320" w:lineRule="exact"/>
              <w:jc w:val="center"/>
              <w:rPr>
                <w:rFonts w:ascii="仿宋" w:hAnsi="仿宋" w:eastAsia="仿宋" w:cs="宋体"/>
                <w:kern w:val="0"/>
                <w:sz w:val="24"/>
              </w:rPr>
            </w:pPr>
            <w:r>
              <w:rPr>
                <w:rFonts w:hint="eastAsia" w:ascii="仿宋" w:hAnsi="仿宋" w:eastAsia="仿宋" w:cs="宋体"/>
                <w:kern w:val="0"/>
                <w:sz w:val="24"/>
              </w:rPr>
              <w:t>序号</w:t>
            </w:r>
          </w:p>
        </w:tc>
        <w:tc>
          <w:tcPr>
            <w:tcW w:w="400" w:type="pct"/>
            <w:noWrap w:val="0"/>
            <w:vAlign w:val="center"/>
          </w:tcPr>
          <w:p w14:paraId="37FA6C97">
            <w:pPr>
              <w:widowControl/>
              <w:spacing w:line="320" w:lineRule="exact"/>
              <w:jc w:val="center"/>
              <w:rPr>
                <w:rFonts w:hint="eastAsia" w:ascii="仿宋" w:hAnsi="仿宋" w:eastAsia="仿宋" w:cs="宋体"/>
                <w:kern w:val="0"/>
                <w:sz w:val="24"/>
              </w:rPr>
            </w:pPr>
            <w:r>
              <w:rPr>
                <w:rFonts w:hint="eastAsia" w:ascii="仿宋" w:hAnsi="仿宋" w:eastAsia="仿宋" w:cs="宋体"/>
                <w:kern w:val="0"/>
                <w:sz w:val="24"/>
              </w:rPr>
              <w:t>资产编号</w:t>
            </w:r>
          </w:p>
        </w:tc>
        <w:tc>
          <w:tcPr>
            <w:tcW w:w="624" w:type="pct"/>
            <w:noWrap/>
            <w:vAlign w:val="center"/>
          </w:tcPr>
          <w:p w14:paraId="2B52443E">
            <w:pPr>
              <w:widowControl/>
              <w:spacing w:line="320" w:lineRule="exact"/>
              <w:jc w:val="center"/>
              <w:rPr>
                <w:rFonts w:ascii="仿宋" w:hAnsi="仿宋" w:eastAsia="仿宋" w:cs="宋体"/>
                <w:kern w:val="0"/>
                <w:sz w:val="24"/>
              </w:rPr>
            </w:pPr>
            <w:r>
              <w:rPr>
                <w:rFonts w:hint="eastAsia" w:ascii="仿宋" w:hAnsi="仿宋" w:eastAsia="仿宋" w:cs="宋体"/>
                <w:kern w:val="0"/>
                <w:sz w:val="24"/>
              </w:rPr>
              <w:t>资产名称</w:t>
            </w:r>
          </w:p>
        </w:tc>
        <w:tc>
          <w:tcPr>
            <w:tcW w:w="474" w:type="pct"/>
            <w:gridSpan w:val="2"/>
            <w:noWrap/>
            <w:vAlign w:val="center"/>
          </w:tcPr>
          <w:p w14:paraId="7572F586">
            <w:pPr>
              <w:widowControl/>
              <w:spacing w:line="320" w:lineRule="exact"/>
              <w:jc w:val="center"/>
              <w:rPr>
                <w:rFonts w:ascii="仿宋" w:hAnsi="仿宋" w:eastAsia="仿宋" w:cs="宋体"/>
                <w:kern w:val="0"/>
                <w:sz w:val="24"/>
              </w:rPr>
            </w:pPr>
            <w:r>
              <w:rPr>
                <w:rFonts w:hint="eastAsia" w:ascii="仿宋" w:hAnsi="仿宋" w:eastAsia="仿宋" w:cs="宋体"/>
                <w:kern w:val="0"/>
                <w:sz w:val="24"/>
              </w:rPr>
              <w:t>规格型号</w:t>
            </w:r>
          </w:p>
        </w:tc>
        <w:tc>
          <w:tcPr>
            <w:tcW w:w="269" w:type="pct"/>
            <w:noWrap w:val="0"/>
            <w:vAlign w:val="center"/>
          </w:tcPr>
          <w:p w14:paraId="3CF0BCCA">
            <w:pPr>
              <w:widowControl/>
              <w:spacing w:line="320" w:lineRule="exact"/>
              <w:jc w:val="center"/>
              <w:rPr>
                <w:rFonts w:ascii="仿宋" w:hAnsi="仿宋" w:eastAsia="仿宋" w:cs="宋体"/>
                <w:kern w:val="0"/>
                <w:sz w:val="24"/>
              </w:rPr>
            </w:pPr>
            <w:r>
              <w:rPr>
                <w:rFonts w:hint="eastAsia" w:ascii="仿宋" w:hAnsi="仿宋" w:eastAsia="仿宋" w:cs="宋体"/>
                <w:kern w:val="0"/>
                <w:sz w:val="24"/>
              </w:rPr>
              <w:t>计量单位</w:t>
            </w:r>
          </w:p>
        </w:tc>
        <w:tc>
          <w:tcPr>
            <w:tcW w:w="263" w:type="pct"/>
            <w:noWrap w:val="0"/>
            <w:vAlign w:val="center"/>
          </w:tcPr>
          <w:p w14:paraId="3F343CCB">
            <w:pPr>
              <w:widowControl/>
              <w:spacing w:line="320" w:lineRule="exact"/>
              <w:jc w:val="center"/>
              <w:rPr>
                <w:rFonts w:ascii="仿宋" w:hAnsi="仿宋" w:eastAsia="仿宋" w:cs="宋体"/>
                <w:kern w:val="0"/>
                <w:sz w:val="24"/>
              </w:rPr>
            </w:pPr>
            <w:r>
              <w:rPr>
                <w:rFonts w:hint="eastAsia" w:ascii="仿宋" w:hAnsi="仿宋" w:eastAsia="仿宋" w:cs="宋体"/>
                <w:kern w:val="0"/>
                <w:sz w:val="24"/>
              </w:rPr>
              <w:t>数量</w:t>
            </w:r>
          </w:p>
        </w:tc>
        <w:tc>
          <w:tcPr>
            <w:tcW w:w="296" w:type="pct"/>
            <w:noWrap w:val="0"/>
            <w:vAlign w:val="center"/>
          </w:tcPr>
          <w:p w14:paraId="5B786590">
            <w:pPr>
              <w:widowControl/>
              <w:spacing w:line="320" w:lineRule="exact"/>
              <w:jc w:val="center"/>
              <w:rPr>
                <w:rFonts w:ascii="仿宋" w:hAnsi="仿宋" w:eastAsia="仿宋" w:cs="宋体"/>
                <w:kern w:val="0"/>
                <w:sz w:val="24"/>
              </w:rPr>
            </w:pPr>
            <w:r>
              <w:rPr>
                <w:rFonts w:hint="eastAsia" w:ascii="仿宋" w:hAnsi="仿宋" w:eastAsia="仿宋" w:cs="宋体"/>
                <w:kern w:val="0"/>
                <w:sz w:val="24"/>
              </w:rPr>
              <w:t>购置日期</w:t>
            </w:r>
          </w:p>
        </w:tc>
        <w:tc>
          <w:tcPr>
            <w:tcW w:w="671" w:type="pct"/>
            <w:gridSpan w:val="2"/>
            <w:noWrap w:val="0"/>
            <w:vAlign w:val="center"/>
          </w:tcPr>
          <w:p w14:paraId="5EA84639">
            <w:pPr>
              <w:widowControl/>
              <w:spacing w:line="320" w:lineRule="exact"/>
              <w:jc w:val="center"/>
              <w:rPr>
                <w:rFonts w:ascii="仿宋" w:hAnsi="仿宋" w:eastAsia="仿宋" w:cs="宋体"/>
                <w:kern w:val="0"/>
                <w:sz w:val="24"/>
              </w:rPr>
            </w:pPr>
            <w:r>
              <w:rPr>
                <w:rFonts w:hint="eastAsia" w:ascii="仿宋" w:hAnsi="仿宋" w:eastAsia="仿宋" w:cs="宋体"/>
                <w:kern w:val="0"/>
                <w:sz w:val="24"/>
              </w:rPr>
              <w:t>已使用年限</w:t>
            </w:r>
          </w:p>
        </w:tc>
        <w:tc>
          <w:tcPr>
            <w:tcW w:w="602" w:type="pct"/>
            <w:noWrap w:val="0"/>
            <w:vAlign w:val="center"/>
          </w:tcPr>
          <w:p w14:paraId="2F274DF2">
            <w:pPr>
              <w:widowControl/>
              <w:spacing w:line="320" w:lineRule="exact"/>
              <w:jc w:val="center"/>
              <w:rPr>
                <w:rFonts w:ascii="仿宋" w:hAnsi="仿宋" w:eastAsia="仿宋" w:cs="宋体"/>
                <w:kern w:val="0"/>
                <w:sz w:val="24"/>
              </w:rPr>
            </w:pPr>
            <w:r>
              <w:rPr>
                <w:rFonts w:hint="eastAsia" w:ascii="仿宋" w:hAnsi="仿宋" w:eastAsia="仿宋" w:cs="宋体"/>
                <w:kern w:val="0"/>
                <w:sz w:val="24"/>
              </w:rPr>
              <w:t>账面原值</w:t>
            </w:r>
          </w:p>
        </w:tc>
        <w:tc>
          <w:tcPr>
            <w:tcW w:w="724" w:type="pct"/>
            <w:noWrap w:val="0"/>
            <w:vAlign w:val="center"/>
          </w:tcPr>
          <w:p w14:paraId="337B0958">
            <w:pPr>
              <w:widowControl/>
              <w:spacing w:line="320" w:lineRule="exact"/>
              <w:jc w:val="center"/>
              <w:rPr>
                <w:rFonts w:ascii="仿宋" w:hAnsi="仿宋" w:eastAsia="仿宋" w:cs="宋体"/>
                <w:kern w:val="0"/>
                <w:sz w:val="24"/>
              </w:rPr>
            </w:pPr>
            <w:r>
              <w:rPr>
                <w:rFonts w:hint="eastAsia" w:ascii="仿宋" w:hAnsi="仿宋" w:eastAsia="仿宋" w:cs="宋体"/>
                <w:kern w:val="0"/>
                <w:sz w:val="24"/>
              </w:rPr>
              <w:t>报损原因</w:t>
            </w:r>
          </w:p>
        </w:tc>
        <w:tc>
          <w:tcPr>
            <w:tcW w:w="378" w:type="pct"/>
            <w:noWrap w:val="0"/>
            <w:vAlign w:val="center"/>
          </w:tcPr>
          <w:p w14:paraId="0187CC1F">
            <w:pPr>
              <w:widowControl/>
              <w:spacing w:line="320" w:lineRule="exact"/>
              <w:jc w:val="center"/>
              <w:rPr>
                <w:rFonts w:ascii="仿宋" w:hAnsi="仿宋" w:eastAsia="仿宋" w:cs="宋体"/>
                <w:kern w:val="0"/>
                <w:sz w:val="24"/>
              </w:rPr>
            </w:pPr>
            <w:r>
              <w:rPr>
                <w:rFonts w:hint="eastAsia" w:ascii="仿宋" w:hAnsi="仿宋" w:eastAsia="仿宋" w:cs="宋体"/>
                <w:kern w:val="0"/>
                <w:sz w:val="24"/>
              </w:rPr>
              <w:t>备注</w:t>
            </w:r>
          </w:p>
        </w:tc>
      </w:tr>
      <w:tr w14:paraId="185E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94" w:type="pct"/>
            <w:noWrap/>
            <w:vAlign w:val="center"/>
          </w:tcPr>
          <w:p w14:paraId="7DE1959E">
            <w:pPr>
              <w:widowControl/>
              <w:spacing w:line="320" w:lineRule="exact"/>
              <w:jc w:val="center"/>
              <w:rPr>
                <w:rFonts w:hint="eastAsia" w:ascii="仿宋" w:hAnsi="仿宋" w:eastAsia="仿宋" w:cs="宋体"/>
                <w:b/>
                <w:kern w:val="0"/>
                <w:sz w:val="24"/>
              </w:rPr>
            </w:pPr>
          </w:p>
        </w:tc>
        <w:tc>
          <w:tcPr>
            <w:tcW w:w="400" w:type="pct"/>
            <w:noWrap w:val="0"/>
            <w:vAlign w:val="top"/>
          </w:tcPr>
          <w:p w14:paraId="4C690FB2">
            <w:pPr>
              <w:widowControl/>
              <w:spacing w:line="320" w:lineRule="exact"/>
              <w:jc w:val="center"/>
              <w:rPr>
                <w:rFonts w:hint="eastAsia" w:ascii="仿宋" w:hAnsi="仿宋" w:eastAsia="仿宋" w:cs="宋体"/>
                <w:b/>
                <w:kern w:val="0"/>
                <w:sz w:val="24"/>
              </w:rPr>
            </w:pPr>
          </w:p>
        </w:tc>
        <w:tc>
          <w:tcPr>
            <w:tcW w:w="624" w:type="pct"/>
            <w:noWrap/>
            <w:vAlign w:val="center"/>
          </w:tcPr>
          <w:p w14:paraId="6F3E2F05">
            <w:pPr>
              <w:widowControl/>
              <w:spacing w:line="320" w:lineRule="exact"/>
              <w:jc w:val="center"/>
              <w:rPr>
                <w:rFonts w:hint="eastAsia" w:ascii="仿宋" w:hAnsi="仿宋" w:eastAsia="仿宋" w:cs="宋体"/>
                <w:b/>
                <w:kern w:val="0"/>
                <w:sz w:val="24"/>
              </w:rPr>
            </w:pPr>
          </w:p>
        </w:tc>
        <w:tc>
          <w:tcPr>
            <w:tcW w:w="474" w:type="pct"/>
            <w:gridSpan w:val="2"/>
            <w:noWrap/>
            <w:vAlign w:val="center"/>
          </w:tcPr>
          <w:p w14:paraId="36D1FE97">
            <w:pPr>
              <w:widowControl/>
              <w:spacing w:line="320" w:lineRule="exact"/>
              <w:jc w:val="center"/>
              <w:rPr>
                <w:rFonts w:hint="eastAsia" w:ascii="仿宋" w:hAnsi="仿宋" w:eastAsia="仿宋" w:cs="宋体"/>
                <w:b/>
                <w:kern w:val="0"/>
                <w:sz w:val="24"/>
              </w:rPr>
            </w:pPr>
          </w:p>
        </w:tc>
        <w:tc>
          <w:tcPr>
            <w:tcW w:w="269" w:type="pct"/>
            <w:noWrap/>
            <w:vAlign w:val="center"/>
          </w:tcPr>
          <w:p w14:paraId="45A4FF71">
            <w:pPr>
              <w:widowControl/>
              <w:spacing w:line="320" w:lineRule="exact"/>
              <w:jc w:val="center"/>
              <w:rPr>
                <w:rFonts w:hint="eastAsia" w:ascii="仿宋" w:hAnsi="仿宋" w:eastAsia="仿宋" w:cs="宋体"/>
                <w:b/>
                <w:kern w:val="0"/>
                <w:sz w:val="24"/>
              </w:rPr>
            </w:pPr>
          </w:p>
        </w:tc>
        <w:tc>
          <w:tcPr>
            <w:tcW w:w="263" w:type="pct"/>
            <w:noWrap/>
            <w:vAlign w:val="center"/>
          </w:tcPr>
          <w:p w14:paraId="7376DD53">
            <w:pPr>
              <w:widowControl/>
              <w:spacing w:line="320" w:lineRule="exact"/>
              <w:jc w:val="center"/>
              <w:rPr>
                <w:rFonts w:hint="eastAsia" w:ascii="仿宋" w:hAnsi="仿宋" w:eastAsia="仿宋" w:cs="宋体"/>
                <w:b/>
                <w:kern w:val="0"/>
                <w:sz w:val="24"/>
              </w:rPr>
            </w:pPr>
          </w:p>
        </w:tc>
        <w:tc>
          <w:tcPr>
            <w:tcW w:w="296" w:type="pct"/>
            <w:noWrap/>
            <w:vAlign w:val="center"/>
          </w:tcPr>
          <w:p w14:paraId="60C911DE">
            <w:pPr>
              <w:widowControl/>
              <w:spacing w:line="320" w:lineRule="exact"/>
              <w:jc w:val="center"/>
              <w:rPr>
                <w:rFonts w:hint="eastAsia" w:ascii="仿宋" w:hAnsi="仿宋" w:eastAsia="仿宋" w:cs="宋体"/>
                <w:b/>
                <w:kern w:val="0"/>
                <w:sz w:val="24"/>
              </w:rPr>
            </w:pPr>
          </w:p>
        </w:tc>
        <w:tc>
          <w:tcPr>
            <w:tcW w:w="671" w:type="pct"/>
            <w:gridSpan w:val="2"/>
            <w:noWrap/>
            <w:vAlign w:val="center"/>
          </w:tcPr>
          <w:p w14:paraId="5168321E">
            <w:pPr>
              <w:widowControl/>
              <w:spacing w:line="320" w:lineRule="exact"/>
              <w:jc w:val="center"/>
              <w:rPr>
                <w:rFonts w:hint="eastAsia" w:ascii="仿宋" w:hAnsi="仿宋" w:eastAsia="仿宋" w:cs="宋体"/>
                <w:b/>
                <w:kern w:val="0"/>
                <w:sz w:val="24"/>
              </w:rPr>
            </w:pPr>
          </w:p>
        </w:tc>
        <w:tc>
          <w:tcPr>
            <w:tcW w:w="602" w:type="pct"/>
            <w:noWrap/>
            <w:vAlign w:val="center"/>
          </w:tcPr>
          <w:p w14:paraId="6701286B">
            <w:pPr>
              <w:widowControl/>
              <w:spacing w:line="320" w:lineRule="exact"/>
              <w:jc w:val="center"/>
              <w:rPr>
                <w:rFonts w:hint="eastAsia" w:ascii="仿宋" w:hAnsi="仿宋" w:eastAsia="仿宋" w:cs="宋体"/>
                <w:b/>
                <w:kern w:val="0"/>
                <w:sz w:val="24"/>
              </w:rPr>
            </w:pPr>
          </w:p>
        </w:tc>
        <w:tc>
          <w:tcPr>
            <w:tcW w:w="724" w:type="pct"/>
            <w:noWrap/>
            <w:vAlign w:val="center"/>
          </w:tcPr>
          <w:p w14:paraId="11D0EC8F">
            <w:pPr>
              <w:widowControl/>
              <w:spacing w:line="320" w:lineRule="exact"/>
              <w:jc w:val="center"/>
              <w:rPr>
                <w:rFonts w:hint="eastAsia" w:ascii="仿宋" w:hAnsi="仿宋" w:eastAsia="仿宋" w:cs="宋体"/>
                <w:b/>
                <w:kern w:val="0"/>
                <w:sz w:val="24"/>
              </w:rPr>
            </w:pPr>
          </w:p>
        </w:tc>
        <w:tc>
          <w:tcPr>
            <w:tcW w:w="378" w:type="pct"/>
            <w:noWrap/>
            <w:vAlign w:val="center"/>
          </w:tcPr>
          <w:p w14:paraId="7FF2C8EE">
            <w:pPr>
              <w:widowControl/>
              <w:spacing w:line="320" w:lineRule="exact"/>
              <w:jc w:val="center"/>
              <w:rPr>
                <w:rFonts w:hint="eastAsia" w:ascii="仿宋" w:hAnsi="仿宋" w:eastAsia="仿宋" w:cs="宋体"/>
                <w:b/>
                <w:kern w:val="0"/>
                <w:sz w:val="24"/>
              </w:rPr>
            </w:pPr>
          </w:p>
        </w:tc>
      </w:tr>
      <w:tr w14:paraId="1A20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94" w:type="pct"/>
            <w:noWrap/>
            <w:vAlign w:val="center"/>
          </w:tcPr>
          <w:p w14:paraId="7C02F748">
            <w:pPr>
              <w:widowControl/>
              <w:spacing w:line="320" w:lineRule="exact"/>
              <w:jc w:val="center"/>
              <w:rPr>
                <w:rFonts w:hint="eastAsia" w:ascii="仿宋" w:hAnsi="仿宋" w:eastAsia="仿宋" w:cs="宋体"/>
                <w:b/>
                <w:kern w:val="0"/>
                <w:sz w:val="24"/>
              </w:rPr>
            </w:pPr>
          </w:p>
        </w:tc>
        <w:tc>
          <w:tcPr>
            <w:tcW w:w="400" w:type="pct"/>
            <w:noWrap w:val="0"/>
            <w:vAlign w:val="top"/>
          </w:tcPr>
          <w:p w14:paraId="17860EE5">
            <w:pPr>
              <w:widowControl/>
              <w:spacing w:line="320" w:lineRule="exact"/>
              <w:jc w:val="center"/>
              <w:rPr>
                <w:rFonts w:hint="eastAsia" w:ascii="仿宋" w:hAnsi="仿宋" w:eastAsia="仿宋" w:cs="宋体"/>
                <w:b/>
                <w:kern w:val="0"/>
                <w:sz w:val="24"/>
              </w:rPr>
            </w:pPr>
          </w:p>
        </w:tc>
        <w:tc>
          <w:tcPr>
            <w:tcW w:w="624" w:type="pct"/>
            <w:noWrap/>
            <w:vAlign w:val="center"/>
          </w:tcPr>
          <w:p w14:paraId="6483B202">
            <w:pPr>
              <w:widowControl/>
              <w:spacing w:line="320" w:lineRule="exact"/>
              <w:jc w:val="center"/>
              <w:rPr>
                <w:rFonts w:hint="eastAsia" w:ascii="仿宋" w:hAnsi="仿宋" w:eastAsia="仿宋" w:cs="宋体"/>
                <w:b/>
                <w:kern w:val="0"/>
                <w:sz w:val="24"/>
              </w:rPr>
            </w:pPr>
          </w:p>
        </w:tc>
        <w:tc>
          <w:tcPr>
            <w:tcW w:w="474" w:type="pct"/>
            <w:gridSpan w:val="2"/>
            <w:noWrap/>
            <w:vAlign w:val="center"/>
          </w:tcPr>
          <w:p w14:paraId="2F1538C1">
            <w:pPr>
              <w:widowControl/>
              <w:spacing w:line="320" w:lineRule="exact"/>
              <w:jc w:val="center"/>
              <w:rPr>
                <w:rFonts w:hint="eastAsia" w:ascii="仿宋" w:hAnsi="仿宋" w:eastAsia="仿宋" w:cs="宋体"/>
                <w:b/>
                <w:kern w:val="0"/>
                <w:sz w:val="24"/>
              </w:rPr>
            </w:pPr>
          </w:p>
        </w:tc>
        <w:tc>
          <w:tcPr>
            <w:tcW w:w="269" w:type="pct"/>
            <w:noWrap/>
            <w:vAlign w:val="center"/>
          </w:tcPr>
          <w:p w14:paraId="71791805">
            <w:pPr>
              <w:widowControl/>
              <w:spacing w:line="320" w:lineRule="exact"/>
              <w:jc w:val="center"/>
              <w:rPr>
                <w:rFonts w:hint="eastAsia" w:ascii="仿宋" w:hAnsi="仿宋" w:eastAsia="仿宋" w:cs="宋体"/>
                <w:b/>
                <w:kern w:val="0"/>
                <w:sz w:val="24"/>
              </w:rPr>
            </w:pPr>
          </w:p>
        </w:tc>
        <w:tc>
          <w:tcPr>
            <w:tcW w:w="263" w:type="pct"/>
            <w:noWrap/>
            <w:vAlign w:val="center"/>
          </w:tcPr>
          <w:p w14:paraId="796F7E02">
            <w:pPr>
              <w:widowControl/>
              <w:spacing w:line="320" w:lineRule="exact"/>
              <w:jc w:val="center"/>
              <w:rPr>
                <w:rFonts w:hint="eastAsia" w:ascii="仿宋" w:hAnsi="仿宋" w:eastAsia="仿宋" w:cs="宋体"/>
                <w:b/>
                <w:kern w:val="0"/>
                <w:sz w:val="24"/>
              </w:rPr>
            </w:pPr>
          </w:p>
        </w:tc>
        <w:tc>
          <w:tcPr>
            <w:tcW w:w="296" w:type="pct"/>
            <w:noWrap/>
            <w:vAlign w:val="center"/>
          </w:tcPr>
          <w:p w14:paraId="6EDD8648">
            <w:pPr>
              <w:widowControl/>
              <w:spacing w:line="320" w:lineRule="exact"/>
              <w:jc w:val="center"/>
              <w:rPr>
                <w:rFonts w:hint="eastAsia" w:ascii="仿宋" w:hAnsi="仿宋" w:eastAsia="仿宋" w:cs="宋体"/>
                <w:b/>
                <w:kern w:val="0"/>
                <w:sz w:val="24"/>
              </w:rPr>
            </w:pPr>
          </w:p>
        </w:tc>
        <w:tc>
          <w:tcPr>
            <w:tcW w:w="671" w:type="pct"/>
            <w:gridSpan w:val="2"/>
            <w:noWrap/>
            <w:vAlign w:val="center"/>
          </w:tcPr>
          <w:p w14:paraId="05564C93">
            <w:pPr>
              <w:widowControl/>
              <w:spacing w:line="320" w:lineRule="exact"/>
              <w:jc w:val="center"/>
              <w:rPr>
                <w:rFonts w:hint="eastAsia" w:ascii="仿宋" w:hAnsi="仿宋" w:eastAsia="仿宋" w:cs="宋体"/>
                <w:b/>
                <w:kern w:val="0"/>
                <w:sz w:val="24"/>
              </w:rPr>
            </w:pPr>
          </w:p>
        </w:tc>
        <w:tc>
          <w:tcPr>
            <w:tcW w:w="602" w:type="pct"/>
            <w:noWrap/>
            <w:vAlign w:val="center"/>
          </w:tcPr>
          <w:p w14:paraId="4EB89DC4">
            <w:pPr>
              <w:widowControl/>
              <w:spacing w:line="320" w:lineRule="exact"/>
              <w:jc w:val="center"/>
              <w:rPr>
                <w:rFonts w:hint="eastAsia" w:ascii="仿宋" w:hAnsi="仿宋" w:eastAsia="仿宋" w:cs="宋体"/>
                <w:b/>
                <w:kern w:val="0"/>
                <w:sz w:val="24"/>
              </w:rPr>
            </w:pPr>
          </w:p>
        </w:tc>
        <w:tc>
          <w:tcPr>
            <w:tcW w:w="724" w:type="pct"/>
            <w:noWrap/>
            <w:vAlign w:val="center"/>
          </w:tcPr>
          <w:p w14:paraId="0F36400A">
            <w:pPr>
              <w:widowControl/>
              <w:spacing w:line="320" w:lineRule="exact"/>
              <w:jc w:val="center"/>
              <w:rPr>
                <w:rFonts w:hint="eastAsia" w:ascii="仿宋" w:hAnsi="仿宋" w:eastAsia="仿宋" w:cs="宋体"/>
                <w:b/>
                <w:kern w:val="0"/>
                <w:sz w:val="24"/>
              </w:rPr>
            </w:pPr>
          </w:p>
        </w:tc>
        <w:tc>
          <w:tcPr>
            <w:tcW w:w="378" w:type="pct"/>
            <w:noWrap/>
            <w:vAlign w:val="center"/>
          </w:tcPr>
          <w:p w14:paraId="705AFE6C">
            <w:pPr>
              <w:widowControl/>
              <w:spacing w:line="320" w:lineRule="exact"/>
              <w:jc w:val="center"/>
              <w:rPr>
                <w:rFonts w:hint="eastAsia" w:ascii="仿宋" w:hAnsi="仿宋" w:eastAsia="仿宋" w:cs="宋体"/>
                <w:b/>
                <w:kern w:val="0"/>
                <w:sz w:val="24"/>
              </w:rPr>
            </w:pPr>
          </w:p>
        </w:tc>
      </w:tr>
      <w:tr w14:paraId="327D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94" w:type="pct"/>
            <w:noWrap/>
            <w:vAlign w:val="center"/>
          </w:tcPr>
          <w:p w14:paraId="3D95300E">
            <w:pPr>
              <w:widowControl/>
              <w:spacing w:line="320" w:lineRule="exact"/>
              <w:jc w:val="center"/>
              <w:rPr>
                <w:rFonts w:hint="eastAsia" w:ascii="仿宋" w:hAnsi="仿宋" w:eastAsia="仿宋" w:cs="宋体"/>
                <w:b/>
                <w:kern w:val="0"/>
                <w:sz w:val="24"/>
              </w:rPr>
            </w:pPr>
          </w:p>
        </w:tc>
        <w:tc>
          <w:tcPr>
            <w:tcW w:w="400" w:type="pct"/>
            <w:noWrap w:val="0"/>
            <w:vAlign w:val="top"/>
          </w:tcPr>
          <w:p w14:paraId="23750E84">
            <w:pPr>
              <w:widowControl/>
              <w:spacing w:line="320" w:lineRule="exact"/>
              <w:jc w:val="center"/>
              <w:rPr>
                <w:rFonts w:hint="eastAsia" w:ascii="仿宋" w:hAnsi="仿宋" w:eastAsia="仿宋" w:cs="宋体"/>
                <w:b/>
                <w:kern w:val="0"/>
                <w:sz w:val="24"/>
              </w:rPr>
            </w:pPr>
          </w:p>
        </w:tc>
        <w:tc>
          <w:tcPr>
            <w:tcW w:w="624" w:type="pct"/>
            <w:noWrap/>
            <w:vAlign w:val="center"/>
          </w:tcPr>
          <w:p w14:paraId="1F7FF6BF">
            <w:pPr>
              <w:widowControl/>
              <w:spacing w:line="320" w:lineRule="exact"/>
              <w:jc w:val="center"/>
              <w:rPr>
                <w:rFonts w:hint="eastAsia" w:ascii="仿宋" w:hAnsi="仿宋" w:eastAsia="仿宋" w:cs="宋体"/>
                <w:b/>
                <w:kern w:val="0"/>
                <w:sz w:val="24"/>
              </w:rPr>
            </w:pPr>
          </w:p>
        </w:tc>
        <w:tc>
          <w:tcPr>
            <w:tcW w:w="474" w:type="pct"/>
            <w:gridSpan w:val="2"/>
            <w:noWrap/>
            <w:vAlign w:val="center"/>
          </w:tcPr>
          <w:p w14:paraId="3EF2E82B">
            <w:pPr>
              <w:widowControl/>
              <w:spacing w:line="320" w:lineRule="exact"/>
              <w:jc w:val="center"/>
              <w:rPr>
                <w:rFonts w:hint="eastAsia" w:ascii="仿宋" w:hAnsi="仿宋" w:eastAsia="仿宋" w:cs="宋体"/>
                <w:b/>
                <w:kern w:val="0"/>
                <w:sz w:val="24"/>
              </w:rPr>
            </w:pPr>
          </w:p>
        </w:tc>
        <w:tc>
          <w:tcPr>
            <w:tcW w:w="269" w:type="pct"/>
            <w:noWrap/>
            <w:vAlign w:val="center"/>
          </w:tcPr>
          <w:p w14:paraId="2A437D32">
            <w:pPr>
              <w:widowControl/>
              <w:spacing w:line="320" w:lineRule="exact"/>
              <w:jc w:val="center"/>
              <w:rPr>
                <w:rFonts w:hint="eastAsia" w:ascii="仿宋" w:hAnsi="仿宋" w:eastAsia="仿宋" w:cs="宋体"/>
                <w:b/>
                <w:kern w:val="0"/>
                <w:sz w:val="24"/>
              </w:rPr>
            </w:pPr>
          </w:p>
        </w:tc>
        <w:tc>
          <w:tcPr>
            <w:tcW w:w="263" w:type="pct"/>
            <w:noWrap/>
            <w:vAlign w:val="center"/>
          </w:tcPr>
          <w:p w14:paraId="597F2884">
            <w:pPr>
              <w:widowControl/>
              <w:spacing w:line="320" w:lineRule="exact"/>
              <w:jc w:val="center"/>
              <w:rPr>
                <w:rFonts w:hint="eastAsia" w:ascii="仿宋" w:hAnsi="仿宋" w:eastAsia="仿宋" w:cs="宋体"/>
                <w:b/>
                <w:kern w:val="0"/>
                <w:sz w:val="24"/>
              </w:rPr>
            </w:pPr>
          </w:p>
        </w:tc>
        <w:tc>
          <w:tcPr>
            <w:tcW w:w="296" w:type="pct"/>
            <w:noWrap/>
            <w:vAlign w:val="center"/>
          </w:tcPr>
          <w:p w14:paraId="5E243C8F">
            <w:pPr>
              <w:widowControl/>
              <w:spacing w:line="320" w:lineRule="exact"/>
              <w:jc w:val="center"/>
              <w:rPr>
                <w:rFonts w:hint="eastAsia" w:ascii="仿宋" w:hAnsi="仿宋" w:eastAsia="仿宋" w:cs="宋体"/>
                <w:b/>
                <w:kern w:val="0"/>
                <w:sz w:val="24"/>
              </w:rPr>
            </w:pPr>
          </w:p>
        </w:tc>
        <w:tc>
          <w:tcPr>
            <w:tcW w:w="671" w:type="pct"/>
            <w:gridSpan w:val="2"/>
            <w:noWrap/>
            <w:vAlign w:val="center"/>
          </w:tcPr>
          <w:p w14:paraId="56B2BC1F">
            <w:pPr>
              <w:widowControl/>
              <w:spacing w:line="320" w:lineRule="exact"/>
              <w:jc w:val="center"/>
              <w:rPr>
                <w:rFonts w:hint="eastAsia" w:ascii="仿宋" w:hAnsi="仿宋" w:eastAsia="仿宋" w:cs="宋体"/>
                <w:b/>
                <w:kern w:val="0"/>
                <w:sz w:val="24"/>
              </w:rPr>
            </w:pPr>
          </w:p>
        </w:tc>
        <w:tc>
          <w:tcPr>
            <w:tcW w:w="602" w:type="pct"/>
            <w:noWrap/>
            <w:vAlign w:val="center"/>
          </w:tcPr>
          <w:p w14:paraId="240C286D">
            <w:pPr>
              <w:widowControl/>
              <w:spacing w:line="320" w:lineRule="exact"/>
              <w:jc w:val="center"/>
              <w:rPr>
                <w:rFonts w:hint="eastAsia" w:ascii="仿宋" w:hAnsi="仿宋" w:eastAsia="仿宋" w:cs="宋体"/>
                <w:b/>
                <w:kern w:val="0"/>
                <w:sz w:val="24"/>
              </w:rPr>
            </w:pPr>
          </w:p>
        </w:tc>
        <w:tc>
          <w:tcPr>
            <w:tcW w:w="724" w:type="pct"/>
            <w:noWrap/>
            <w:vAlign w:val="center"/>
          </w:tcPr>
          <w:p w14:paraId="22242FEA">
            <w:pPr>
              <w:widowControl/>
              <w:spacing w:line="320" w:lineRule="exact"/>
              <w:jc w:val="center"/>
              <w:rPr>
                <w:rFonts w:hint="eastAsia" w:ascii="仿宋" w:hAnsi="仿宋" w:eastAsia="仿宋" w:cs="宋体"/>
                <w:b/>
                <w:kern w:val="0"/>
                <w:sz w:val="24"/>
              </w:rPr>
            </w:pPr>
          </w:p>
        </w:tc>
        <w:tc>
          <w:tcPr>
            <w:tcW w:w="378" w:type="pct"/>
            <w:noWrap/>
            <w:vAlign w:val="center"/>
          </w:tcPr>
          <w:p w14:paraId="6860B350">
            <w:pPr>
              <w:widowControl/>
              <w:spacing w:line="320" w:lineRule="exact"/>
              <w:jc w:val="center"/>
              <w:rPr>
                <w:rFonts w:hint="eastAsia" w:ascii="仿宋" w:hAnsi="仿宋" w:eastAsia="仿宋" w:cs="宋体"/>
                <w:b/>
                <w:kern w:val="0"/>
                <w:sz w:val="24"/>
              </w:rPr>
            </w:pPr>
          </w:p>
        </w:tc>
      </w:tr>
      <w:tr w14:paraId="2187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94" w:type="pct"/>
            <w:noWrap/>
            <w:vAlign w:val="center"/>
          </w:tcPr>
          <w:p w14:paraId="6A2EE7B0">
            <w:pPr>
              <w:widowControl/>
              <w:spacing w:line="320" w:lineRule="exact"/>
              <w:jc w:val="center"/>
              <w:rPr>
                <w:rFonts w:hint="eastAsia" w:ascii="仿宋" w:hAnsi="仿宋" w:eastAsia="仿宋" w:cs="宋体"/>
                <w:b/>
                <w:kern w:val="0"/>
                <w:sz w:val="24"/>
              </w:rPr>
            </w:pPr>
          </w:p>
        </w:tc>
        <w:tc>
          <w:tcPr>
            <w:tcW w:w="400" w:type="pct"/>
            <w:noWrap w:val="0"/>
            <w:vAlign w:val="top"/>
          </w:tcPr>
          <w:p w14:paraId="70FD9A37">
            <w:pPr>
              <w:widowControl/>
              <w:spacing w:line="320" w:lineRule="exact"/>
              <w:jc w:val="center"/>
              <w:rPr>
                <w:rFonts w:hint="eastAsia" w:ascii="仿宋" w:hAnsi="仿宋" w:eastAsia="仿宋" w:cs="宋体"/>
                <w:b/>
                <w:kern w:val="0"/>
                <w:sz w:val="24"/>
              </w:rPr>
            </w:pPr>
          </w:p>
        </w:tc>
        <w:tc>
          <w:tcPr>
            <w:tcW w:w="624" w:type="pct"/>
            <w:noWrap/>
            <w:vAlign w:val="center"/>
          </w:tcPr>
          <w:p w14:paraId="680D9E4D">
            <w:pPr>
              <w:widowControl/>
              <w:spacing w:line="320" w:lineRule="exact"/>
              <w:jc w:val="center"/>
              <w:rPr>
                <w:rFonts w:hint="eastAsia" w:ascii="仿宋" w:hAnsi="仿宋" w:eastAsia="仿宋" w:cs="宋体"/>
                <w:b/>
                <w:kern w:val="0"/>
                <w:sz w:val="24"/>
              </w:rPr>
            </w:pPr>
          </w:p>
        </w:tc>
        <w:tc>
          <w:tcPr>
            <w:tcW w:w="474" w:type="pct"/>
            <w:gridSpan w:val="2"/>
            <w:noWrap/>
            <w:vAlign w:val="center"/>
          </w:tcPr>
          <w:p w14:paraId="6F6A3605">
            <w:pPr>
              <w:widowControl/>
              <w:spacing w:line="320" w:lineRule="exact"/>
              <w:jc w:val="center"/>
              <w:rPr>
                <w:rFonts w:hint="eastAsia" w:ascii="仿宋" w:hAnsi="仿宋" w:eastAsia="仿宋" w:cs="宋体"/>
                <w:b/>
                <w:kern w:val="0"/>
                <w:sz w:val="24"/>
              </w:rPr>
            </w:pPr>
          </w:p>
        </w:tc>
        <w:tc>
          <w:tcPr>
            <w:tcW w:w="269" w:type="pct"/>
            <w:noWrap/>
            <w:vAlign w:val="center"/>
          </w:tcPr>
          <w:p w14:paraId="4F51D6D1">
            <w:pPr>
              <w:widowControl/>
              <w:spacing w:line="320" w:lineRule="exact"/>
              <w:jc w:val="center"/>
              <w:rPr>
                <w:rFonts w:hint="eastAsia" w:ascii="仿宋" w:hAnsi="仿宋" w:eastAsia="仿宋" w:cs="宋体"/>
                <w:b/>
                <w:kern w:val="0"/>
                <w:sz w:val="24"/>
              </w:rPr>
            </w:pPr>
          </w:p>
        </w:tc>
        <w:tc>
          <w:tcPr>
            <w:tcW w:w="263" w:type="pct"/>
            <w:noWrap/>
            <w:vAlign w:val="center"/>
          </w:tcPr>
          <w:p w14:paraId="2B0C1F94">
            <w:pPr>
              <w:widowControl/>
              <w:spacing w:line="320" w:lineRule="exact"/>
              <w:jc w:val="center"/>
              <w:rPr>
                <w:rFonts w:hint="eastAsia" w:ascii="仿宋" w:hAnsi="仿宋" w:eastAsia="仿宋" w:cs="宋体"/>
                <w:b/>
                <w:kern w:val="0"/>
                <w:sz w:val="24"/>
              </w:rPr>
            </w:pPr>
          </w:p>
        </w:tc>
        <w:tc>
          <w:tcPr>
            <w:tcW w:w="296" w:type="pct"/>
            <w:noWrap/>
            <w:vAlign w:val="center"/>
          </w:tcPr>
          <w:p w14:paraId="7E7C871D">
            <w:pPr>
              <w:widowControl/>
              <w:spacing w:line="320" w:lineRule="exact"/>
              <w:jc w:val="center"/>
              <w:rPr>
                <w:rFonts w:hint="eastAsia" w:ascii="仿宋" w:hAnsi="仿宋" w:eastAsia="仿宋" w:cs="宋体"/>
                <w:b/>
                <w:kern w:val="0"/>
                <w:sz w:val="24"/>
              </w:rPr>
            </w:pPr>
          </w:p>
        </w:tc>
        <w:tc>
          <w:tcPr>
            <w:tcW w:w="671" w:type="pct"/>
            <w:gridSpan w:val="2"/>
            <w:noWrap/>
            <w:vAlign w:val="center"/>
          </w:tcPr>
          <w:p w14:paraId="0BA0A608">
            <w:pPr>
              <w:widowControl/>
              <w:spacing w:line="320" w:lineRule="exact"/>
              <w:jc w:val="center"/>
              <w:rPr>
                <w:rFonts w:hint="eastAsia" w:ascii="仿宋" w:hAnsi="仿宋" w:eastAsia="仿宋" w:cs="宋体"/>
                <w:b/>
                <w:kern w:val="0"/>
                <w:sz w:val="24"/>
              </w:rPr>
            </w:pPr>
          </w:p>
        </w:tc>
        <w:tc>
          <w:tcPr>
            <w:tcW w:w="602" w:type="pct"/>
            <w:noWrap/>
            <w:vAlign w:val="center"/>
          </w:tcPr>
          <w:p w14:paraId="48A9F3F2">
            <w:pPr>
              <w:widowControl/>
              <w:spacing w:line="320" w:lineRule="exact"/>
              <w:jc w:val="center"/>
              <w:rPr>
                <w:rFonts w:hint="eastAsia" w:ascii="仿宋" w:hAnsi="仿宋" w:eastAsia="仿宋" w:cs="宋体"/>
                <w:b/>
                <w:kern w:val="0"/>
                <w:sz w:val="24"/>
              </w:rPr>
            </w:pPr>
          </w:p>
        </w:tc>
        <w:tc>
          <w:tcPr>
            <w:tcW w:w="724" w:type="pct"/>
            <w:noWrap/>
            <w:vAlign w:val="center"/>
          </w:tcPr>
          <w:p w14:paraId="531B8256">
            <w:pPr>
              <w:widowControl/>
              <w:spacing w:line="320" w:lineRule="exact"/>
              <w:jc w:val="center"/>
              <w:rPr>
                <w:rFonts w:hint="eastAsia" w:ascii="仿宋" w:hAnsi="仿宋" w:eastAsia="仿宋" w:cs="宋体"/>
                <w:b/>
                <w:kern w:val="0"/>
                <w:sz w:val="24"/>
              </w:rPr>
            </w:pPr>
          </w:p>
        </w:tc>
        <w:tc>
          <w:tcPr>
            <w:tcW w:w="378" w:type="pct"/>
            <w:noWrap/>
            <w:vAlign w:val="center"/>
          </w:tcPr>
          <w:p w14:paraId="22AFCDA4">
            <w:pPr>
              <w:widowControl/>
              <w:spacing w:line="320" w:lineRule="exact"/>
              <w:jc w:val="center"/>
              <w:rPr>
                <w:rFonts w:hint="eastAsia" w:ascii="仿宋" w:hAnsi="仿宋" w:eastAsia="仿宋" w:cs="宋体"/>
                <w:b/>
                <w:kern w:val="0"/>
                <w:sz w:val="24"/>
              </w:rPr>
            </w:pPr>
          </w:p>
        </w:tc>
      </w:tr>
      <w:tr w14:paraId="1EDC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94" w:type="pct"/>
            <w:noWrap/>
            <w:vAlign w:val="center"/>
          </w:tcPr>
          <w:p w14:paraId="49E8F0F8">
            <w:pPr>
              <w:widowControl/>
              <w:spacing w:line="320" w:lineRule="exact"/>
              <w:jc w:val="center"/>
              <w:rPr>
                <w:rFonts w:hint="eastAsia" w:ascii="仿宋" w:hAnsi="仿宋" w:eastAsia="仿宋" w:cs="宋体"/>
                <w:b/>
                <w:kern w:val="0"/>
                <w:sz w:val="24"/>
              </w:rPr>
            </w:pPr>
          </w:p>
        </w:tc>
        <w:tc>
          <w:tcPr>
            <w:tcW w:w="400" w:type="pct"/>
            <w:noWrap w:val="0"/>
            <w:vAlign w:val="top"/>
          </w:tcPr>
          <w:p w14:paraId="0F2D2541">
            <w:pPr>
              <w:widowControl/>
              <w:spacing w:line="320" w:lineRule="exact"/>
              <w:jc w:val="center"/>
              <w:rPr>
                <w:rFonts w:hint="eastAsia" w:ascii="仿宋" w:hAnsi="仿宋" w:eastAsia="仿宋" w:cs="宋体"/>
                <w:b/>
                <w:kern w:val="0"/>
                <w:sz w:val="24"/>
              </w:rPr>
            </w:pPr>
          </w:p>
        </w:tc>
        <w:tc>
          <w:tcPr>
            <w:tcW w:w="624" w:type="pct"/>
            <w:noWrap/>
            <w:vAlign w:val="center"/>
          </w:tcPr>
          <w:p w14:paraId="70E8454D">
            <w:pPr>
              <w:widowControl/>
              <w:spacing w:line="320" w:lineRule="exact"/>
              <w:jc w:val="center"/>
              <w:rPr>
                <w:rFonts w:hint="eastAsia" w:ascii="仿宋" w:hAnsi="仿宋" w:eastAsia="仿宋" w:cs="宋体"/>
                <w:b/>
                <w:kern w:val="0"/>
                <w:sz w:val="24"/>
              </w:rPr>
            </w:pPr>
          </w:p>
        </w:tc>
        <w:tc>
          <w:tcPr>
            <w:tcW w:w="474" w:type="pct"/>
            <w:gridSpan w:val="2"/>
            <w:noWrap/>
            <w:vAlign w:val="center"/>
          </w:tcPr>
          <w:p w14:paraId="2D5ABD04">
            <w:pPr>
              <w:widowControl/>
              <w:spacing w:line="320" w:lineRule="exact"/>
              <w:jc w:val="center"/>
              <w:rPr>
                <w:rFonts w:hint="eastAsia" w:ascii="仿宋" w:hAnsi="仿宋" w:eastAsia="仿宋" w:cs="宋体"/>
                <w:b/>
                <w:kern w:val="0"/>
                <w:sz w:val="24"/>
              </w:rPr>
            </w:pPr>
          </w:p>
        </w:tc>
        <w:tc>
          <w:tcPr>
            <w:tcW w:w="269" w:type="pct"/>
            <w:noWrap/>
            <w:vAlign w:val="center"/>
          </w:tcPr>
          <w:p w14:paraId="0A9F08DA">
            <w:pPr>
              <w:widowControl/>
              <w:spacing w:line="320" w:lineRule="exact"/>
              <w:jc w:val="center"/>
              <w:rPr>
                <w:rFonts w:hint="eastAsia" w:ascii="仿宋" w:hAnsi="仿宋" w:eastAsia="仿宋" w:cs="宋体"/>
                <w:b/>
                <w:kern w:val="0"/>
                <w:sz w:val="24"/>
              </w:rPr>
            </w:pPr>
          </w:p>
        </w:tc>
        <w:tc>
          <w:tcPr>
            <w:tcW w:w="263" w:type="pct"/>
            <w:noWrap/>
            <w:vAlign w:val="center"/>
          </w:tcPr>
          <w:p w14:paraId="679C9491">
            <w:pPr>
              <w:widowControl/>
              <w:spacing w:line="320" w:lineRule="exact"/>
              <w:jc w:val="center"/>
              <w:rPr>
                <w:rFonts w:hint="eastAsia" w:ascii="仿宋" w:hAnsi="仿宋" w:eastAsia="仿宋" w:cs="宋体"/>
                <w:b/>
                <w:kern w:val="0"/>
                <w:sz w:val="24"/>
              </w:rPr>
            </w:pPr>
          </w:p>
        </w:tc>
        <w:tc>
          <w:tcPr>
            <w:tcW w:w="296" w:type="pct"/>
            <w:noWrap/>
            <w:vAlign w:val="center"/>
          </w:tcPr>
          <w:p w14:paraId="3160F671">
            <w:pPr>
              <w:widowControl/>
              <w:spacing w:line="320" w:lineRule="exact"/>
              <w:jc w:val="center"/>
              <w:rPr>
                <w:rFonts w:hint="eastAsia" w:ascii="仿宋" w:hAnsi="仿宋" w:eastAsia="仿宋" w:cs="宋体"/>
                <w:b/>
                <w:kern w:val="0"/>
                <w:sz w:val="24"/>
              </w:rPr>
            </w:pPr>
          </w:p>
        </w:tc>
        <w:tc>
          <w:tcPr>
            <w:tcW w:w="671" w:type="pct"/>
            <w:gridSpan w:val="2"/>
            <w:noWrap/>
            <w:vAlign w:val="center"/>
          </w:tcPr>
          <w:p w14:paraId="7EAB5820">
            <w:pPr>
              <w:widowControl/>
              <w:spacing w:line="320" w:lineRule="exact"/>
              <w:jc w:val="center"/>
              <w:rPr>
                <w:rFonts w:hint="eastAsia" w:ascii="仿宋" w:hAnsi="仿宋" w:eastAsia="仿宋" w:cs="宋体"/>
                <w:b/>
                <w:kern w:val="0"/>
                <w:sz w:val="24"/>
              </w:rPr>
            </w:pPr>
          </w:p>
        </w:tc>
        <w:tc>
          <w:tcPr>
            <w:tcW w:w="602" w:type="pct"/>
            <w:noWrap/>
            <w:vAlign w:val="center"/>
          </w:tcPr>
          <w:p w14:paraId="77F41C82">
            <w:pPr>
              <w:widowControl/>
              <w:spacing w:line="320" w:lineRule="exact"/>
              <w:jc w:val="center"/>
              <w:rPr>
                <w:rFonts w:hint="eastAsia" w:ascii="仿宋" w:hAnsi="仿宋" w:eastAsia="仿宋" w:cs="宋体"/>
                <w:b/>
                <w:kern w:val="0"/>
                <w:sz w:val="24"/>
              </w:rPr>
            </w:pPr>
          </w:p>
        </w:tc>
        <w:tc>
          <w:tcPr>
            <w:tcW w:w="724" w:type="pct"/>
            <w:noWrap/>
            <w:vAlign w:val="center"/>
          </w:tcPr>
          <w:p w14:paraId="7A4149D0">
            <w:pPr>
              <w:widowControl/>
              <w:spacing w:line="320" w:lineRule="exact"/>
              <w:jc w:val="center"/>
              <w:rPr>
                <w:rFonts w:hint="eastAsia" w:ascii="仿宋" w:hAnsi="仿宋" w:eastAsia="仿宋" w:cs="宋体"/>
                <w:b/>
                <w:kern w:val="0"/>
                <w:sz w:val="24"/>
              </w:rPr>
            </w:pPr>
          </w:p>
        </w:tc>
        <w:tc>
          <w:tcPr>
            <w:tcW w:w="378" w:type="pct"/>
            <w:noWrap/>
            <w:vAlign w:val="center"/>
          </w:tcPr>
          <w:p w14:paraId="69E54676">
            <w:pPr>
              <w:widowControl/>
              <w:spacing w:line="320" w:lineRule="exact"/>
              <w:jc w:val="center"/>
              <w:rPr>
                <w:rFonts w:hint="eastAsia" w:ascii="仿宋" w:hAnsi="仿宋" w:eastAsia="仿宋" w:cs="宋体"/>
                <w:b/>
                <w:kern w:val="0"/>
                <w:sz w:val="24"/>
              </w:rPr>
            </w:pPr>
          </w:p>
        </w:tc>
      </w:tr>
      <w:tr w14:paraId="5177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94" w:type="pct"/>
            <w:noWrap/>
            <w:vAlign w:val="center"/>
          </w:tcPr>
          <w:p w14:paraId="35383FAA">
            <w:pPr>
              <w:widowControl/>
              <w:spacing w:line="320" w:lineRule="exact"/>
              <w:jc w:val="center"/>
              <w:rPr>
                <w:rFonts w:hint="eastAsia" w:ascii="仿宋" w:hAnsi="仿宋" w:eastAsia="仿宋" w:cs="宋体"/>
                <w:b/>
                <w:kern w:val="0"/>
                <w:sz w:val="24"/>
              </w:rPr>
            </w:pPr>
          </w:p>
        </w:tc>
        <w:tc>
          <w:tcPr>
            <w:tcW w:w="400" w:type="pct"/>
            <w:noWrap w:val="0"/>
            <w:vAlign w:val="top"/>
          </w:tcPr>
          <w:p w14:paraId="38A67E8B">
            <w:pPr>
              <w:widowControl/>
              <w:spacing w:line="320" w:lineRule="exact"/>
              <w:jc w:val="center"/>
              <w:rPr>
                <w:rFonts w:hint="eastAsia" w:ascii="仿宋" w:hAnsi="仿宋" w:eastAsia="仿宋" w:cs="宋体"/>
                <w:b/>
                <w:kern w:val="0"/>
                <w:sz w:val="24"/>
              </w:rPr>
            </w:pPr>
          </w:p>
        </w:tc>
        <w:tc>
          <w:tcPr>
            <w:tcW w:w="624" w:type="pct"/>
            <w:noWrap/>
            <w:vAlign w:val="center"/>
          </w:tcPr>
          <w:p w14:paraId="0B761DF1">
            <w:pPr>
              <w:widowControl/>
              <w:spacing w:line="320" w:lineRule="exact"/>
              <w:jc w:val="center"/>
              <w:rPr>
                <w:rFonts w:hint="eastAsia" w:ascii="仿宋" w:hAnsi="仿宋" w:eastAsia="仿宋" w:cs="宋体"/>
                <w:b/>
                <w:kern w:val="0"/>
                <w:sz w:val="24"/>
              </w:rPr>
            </w:pPr>
          </w:p>
        </w:tc>
        <w:tc>
          <w:tcPr>
            <w:tcW w:w="474" w:type="pct"/>
            <w:gridSpan w:val="2"/>
            <w:noWrap/>
            <w:vAlign w:val="center"/>
          </w:tcPr>
          <w:p w14:paraId="527DF72C">
            <w:pPr>
              <w:widowControl/>
              <w:spacing w:line="320" w:lineRule="exact"/>
              <w:jc w:val="center"/>
              <w:rPr>
                <w:rFonts w:hint="eastAsia" w:ascii="仿宋" w:hAnsi="仿宋" w:eastAsia="仿宋" w:cs="宋体"/>
                <w:b/>
                <w:kern w:val="0"/>
                <w:sz w:val="24"/>
              </w:rPr>
            </w:pPr>
          </w:p>
        </w:tc>
        <w:tc>
          <w:tcPr>
            <w:tcW w:w="269" w:type="pct"/>
            <w:noWrap/>
            <w:vAlign w:val="center"/>
          </w:tcPr>
          <w:p w14:paraId="225A6665">
            <w:pPr>
              <w:widowControl/>
              <w:spacing w:line="320" w:lineRule="exact"/>
              <w:jc w:val="center"/>
              <w:rPr>
                <w:rFonts w:hint="eastAsia" w:ascii="仿宋" w:hAnsi="仿宋" w:eastAsia="仿宋" w:cs="宋体"/>
                <w:b/>
                <w:kern w:val="0"/>
                <w:sz w:val="24"/>
              </w:rPr>
            </w:pPr>
          </w:p>
        </w:tc>
        <w:tc>
          <w:tcPr>
            <w:tcW w:w="263" w:type="pct"/>
            <w:noWrap/>
            <w:vAlign w:val="center"/>
          </w:tcPr>
          <w:p w14:paraId="25CD98DA">
            <w:pPr>
              <w:widowControl/>
              <w:spacing w:line="320" w:lineRule="exact"/>
              <w:jc w:val="center"/>
              <w:rPr>
                <w:rFonts w:hint="eastAsia" w:ascii="仿宋" w:hAnsi="仿宋" w:eastAsia="仿宋" w:cs="宋体"/>
                <w:b/>
                <w:kern w:val="0"/>
                <w:sz w:val="24"/>
              </w:rPr>
            </w:pPr>
          </w:p>
        </w:tc>
        <w:tc>
          <w:tcPr>
            <w:tcW w:w="296" w:type="pct"/>
            <w:noWrap/>
            <w:vAlign w:val="center"/>
          </w:tcPr>
          <w:p w14:paraId="391A573B">
            <w:pPr>
              <w:widowControl/>
              <w:spacing w:line="320" w:lineRule="exact"/>
              <w:jc w:val="center"/>
              <w:rPr>
                <w:rFonts w:hint="eastAsia" w:ascii="仿宋" w:hAnsi="仿宋" w:eastAsia="仿宋" w:cs="宋体"/>
                <w:b/>
                <w:kern w:val="0"/>
                <w:sz w:val="24"/>
              </w:rPr>
            </w:pPr>
          </w:p>
        </w:tc>
        <w:tc>
          <w:tcPr>
            <w:tcW w:w="671" w:type="pct"/>
            <w:gridSpan w:val="2"/>
            <w:noWrap/>
            <w:vAlign w:val="center"/>
          </w:tcPr>
          <w:p w14:paraId="490C8F3E">
            <w:pPr>
              <w:widowControl/>
              <w:spacing w:line="320" w:lineRule="exact"/>
              <w:jc w:val="center"/>
              <w:rPr>
                <w:rFonts w:hint="eastAsia" w:ascii="仿宋" w:hAnsi="仿宋" w:eastAsia="仿宋" w:cs="宋体"/>
                <w:b/>
                <w:kern w:val="0"/>
                <w:sz w:val="24"/>
              </w:rPr>
            </w:pPr>
          </w:p>
        </w:tc>
        <w:tc>
          <w:tcPr>
            <w:tcW w:w="602" w:type="pct"/>
            <w:noWrap/>
            <w:vAlign w:val="center"/>
          </w:tcPr>
          <w:p w14:paraId="31ADFECC">
            <w:pPr>
              <w:widowControl/>
              <w:spacing w:line="320" w:lineRule="exact"/>
              <w:jc w:val="center"/>
              <w:rPr>
                <w:rFonts w:hint="eastAsia" w:ascii="仿宋" w:hAnsi="仿宋" w:eastAsia="仿宋" w:cs="宋体"/>
                <w:b/>
                <w:kern w:val="0"/>
                <w:sz w:val="24"/>
              </w:rPr>
            </w:pPr>
          </w:p>
        </w:tc>
        <w:tc>
          <w:tcPr>
            <w:tcW w:w="724" w:type="pct"/>
            <w:noWrap/>
            <w:vAlign w:val="center"/>
          </w:tcPr>
          <w:p w14:paraId="6E2EB356">
            <w:pPr>
              <w:widowControl/>
              <w:spacing w:line="320" w:lineRule="exact"/>
              <w:jc w:val="center"/>
              <w:rPr>
                <w:rFonts w:hint="eastAsia" w:ascii="仿宋" w:hAnsi="仿宋" w:eastAsia="仿宋" w:cs="宋体"/>
                <w:b/>
                <w:kern w:val="0"/>
                <w:sz w:val="24"/>
              </w:rPr>
            </w:pPr>
          </w:p>
        </w:tc>
        <w:tc>
          <w:tcPr>
            <w:tcW w:w="378" w:type="pct"/>
            <w:noWrap/>
            <w:vAlign w:val="center"/>
          </w:tcPr>
          <w:p w14:paraId="08B48199">
            <w:pPr>
              <w:widowControl/>
              <w:spacing w:line="320" w:lineRule="exact"/>
              <w:jc w:val="center"/>
              <w:rPr>
                <w:rFonts w:hint="eastAsia" w:ascii="仿宋" w:hAnsi="仿宋" w:eastAsia="仿宋" w:cs="宋体"/>
                <w:b/>
                <w:kern w:val="0"/>
                <w:sz w:val="24"/>
              </w:rPr>
            </w:pPr>
          </w:p>
        </w:tc>
      </w:tr>
      <w:tr w14:paraId="4193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63" w:type="pct"/>
            <w:gridSpan w:val="6"/>
            <w:noWrap/>
            <w:vAlign w:val="center"/>
          </w:tcPr>
          <w:p w14:paraId="668691D8">
            <w:pPr>
              <w:widowControl/>
              <w:spacing w:line="320" w:lineRule="exact"/>
              <w:jc w:val="center"/>
              <w:rPr>
                <w:rFonts w:hint="eastAsia" w:ascii="仿宋" w:hAnsi="仿宋" w:eastAsia="仿宋" w:cs="宋体"/>
                <w:b/>
                <w:kern w:val="0"/>
                <w:sz w:val="24"/>
              </w:rPr>
            </w:pPr>
            <w:r>
              <w:rPr>
                <w:rFonts w:hint="eastAsia" w:ascii="仿宋" w:hAnsi="仿宋" w:eastAsia="仿宋" w:cs="宋体"/>
                <w:b/>
                <w:kern w:val="0"/>
                <w:sz w:val="24"/>
              </w:rPr>
              <w:t>合    计</w:t>
            </w:r>
          </w:p>
        </w:tc>
        <w:tc>
          <w:tcPr>
            <w:tcW w:w="263" w:type="pct"/>
            <w:noWrap/>
            <w:vAlign w:val="center"/>
          </w:tcPr>
          <w:p w14:paraId="79E75129">
            <w:pPr>
              <w:widowControl/>
              <w:spacing w:line="320" w:lineRule="exact"/>
              <w:jc w:val="center"/>
              <w:rPr>
                <w:rFonts w:hint="eastAsia" w:ascii="仿宋" w:hAnsi="仿宋" w:eastAsia="仿宋" w:cs="宋体"/>
                <w:b/>
                <w:kern w:val="0"/>
                <w:sz w:val="24"/>
              </w:rPr>
            </w:pPr>
          </w:p>
        </w:tc>
        <w:tc>
          <w:tcPr>
            <w:tcW w:w="296" w:type="pct"/>
            <w:noWrap/>
            <w:vAlign w:val="center"/>
          </w:tcPr>
          <w:p w14:paraId="1E1C700C">
            <w:pPr>
              <w:widowControl/>
              <w:spacing w:line="320" w:lineRule="exact"/>
              <w:jc w:val="center"/>
              <w:rPr>
                <w:rFonts w:hint="eastAsia" w:ascii="仿宋" w:hAnsi="仿宋" w:eastAsia="仿宋" w:cs="宋体"/>
                <w:b/>
                <w:kern w:val="0"/>
                <w:sz w:val="24"/>
              </w:rPr>
            </w:pPr>
            <w:r>
              <w:rPr>
                <w:rFonts w:hint="eastAsia" w:ascii="仿宋" w:hAnsi="仿宋" w:eastAsia="仿宋" w:cs="宋体"/>
                <w:b/>
                <w:kern w:val="0"/>
                <w:sz w:val="24"/>
              </w:rPr>
              <w:t>――</w:t>
            </w:r>
          </w:p>
        </w:tc>
        <w:tc>
          <w:tcPr>
            <w:tcW w:w="671" w:type="pct"/>
            <w:gridSpan w:val="2"/>
            <w:noWrap/>
            <w:vAlign w:val="center"/>
          </w:tcPr>
          <w:p w14:paraId="454C8F77">
            <w:pPr>
              <w:widowControl/>
              <w:spacing w:line="320" w:lineRule="exact"/>
              <w:jc w:val="center"/>
              <w:rPr>
                <w:rFonts w:hint="eastAsia" w:ascii="仿宋" w:hAnsi="仿宋" w:eastAsia="仿宋" w:cs="宋体"/>
                <w:b/>
                <w:kern w:val="0"/>
                <w:sz w:val="24"/>
              </w:rPr>
            </w:pPr>
            <w:r>
              <w:rPr>
                <w:rFonts w:hint="eastAsia" w:ascii="仿宋" w:hAnsi="仿宋" w:eastAsia="仿宋" w:cs="宋体"/>
                <w:b/>
                <w:kern w:val="0"/>
                <w:sz w:val="24"/>
              </w:rPr>
              <w:t>――</w:t>
            </w:r>
          </w:p>
        </w:tc>
        <w:tc>
          <w:tcPr>
            <w:tcW w:w="602" w:type="pct"/>
            <w:noWrap/>
            <w:vAlign w:val="center"/>
          </w:tcPr>
          <w:p w14:paraId="293CDCCB">
            <w:pPr>
              <w:widowControl/>
              <w:spacing w:line="320" w:lineRule="exact"/>
              <w:jc w:val="center"/>
              <w:rPr>
                <w:rFonts w:hint="eastAsia" w:ascii="仿宋" w:hAnsi="仿宋" w:eastAsia="仿宋" w:cs="宋体"/>
                <w:b/>
                <w:kern w:val="0"/>
                <w:sz w:val="24"/>
              </w:rPr>
            </w:pPr>
          </w:p>
        </w:tc>
        <w:tc>
          <w:tcPr>
            <w:tcW w:w="724" w:type="pct"/>
            <w:noWrap/>
            <w:vAlign w:val="center"/>
          </w:tcPr>
          <w:p w14:paraId="725FBF56">
            <w:pPr>
              <w:widowControl/>
              <w:spacing w:line="320" w:lineRule="exact"/>
              <w:jc w:val="center"/>
              <w:rPr>
                <w:rFonts w:hint="eastAsia" w:ascii="仿宋" w:hAnsi="仿宋" w:eastAsia="仿宋" w:cs="宋体"/>
                <w:b/>
                <w:kern w:val="0"/>
                <w:sz w:val="24"/>
              </w:rPr>
            </w:pPr>
            <w:r>
              <w:rPr>
                <w:rFonts w:hint="eastAsia" w:ascii="仿宋" w:hAnsi="仿宋" w:eastAsia="仿宋" w:cs="宋体"/>
                <w:b/>
                <w:kern w:val="0"/>
                <w:sz w:val="24"/>
              </w:rPr>
              <w:t>――</w:t>
            </w:r>
          </w:p>
        </w:tc>
        <w:tc>
          <w:tcPr>
            <w:tcW w:w="378" w:type="pct"/>
            <w:noWrap/>
            <w:vAlign w:val="center"/>
          </w:tcPr>
          <w:p w14:paraId="37B024DA">
            <w:pPr>
              <w:widowControl/>
              <w:spacing w:line="320" w:lineRule="exact"/>
              <w:jc w:val="center"/>
              <w:rPr>
                <w:rFonts w:hint="eastAsia" w:ascii="仿宋" w:hAnsi="仿宋" w:eastAsia="仿宋" w:cs="宋体"/>
                <w:b/>
                <w:kern w:val="0"/>
                <w:sz w:val="24"/>
              </w:rPr>
            </w:pPr>
          </w:p>
        </w:tc>
      </w:tr>
      <w:tr w14:paraId="0A7FFC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5" w:hRule="atLeast"/>
        </w:trPr>
        <w:tc>
          <w:tcPr>
            <w:tcW w:w="1493" w:type="pct"/>
            <w:gridSpan w:val="4"/>
            <w:tcBorders>
              <w:right w:val="single" w:color="auto" w:sz="4" w:space="0"/>
            </w:tcBorders>
            <w:noWrap w:val="0"/>
            <w:vAlign w:val="top"/>
          </w:tcPr>
          <w:p w14:paraId="19685AC2">
            <w:pPr>
              <w:widowControl/>
              <w:spacing w:line="320" w:lineRule="exact"/>
              <w:rPr>
                <w:rFonts w:hint="eastAsia" w:ascii="仿宋" w:hAnsi="仿宋" w:eastAsia="仿宋" w:cs="宋体"/>
                <w:b/>
                <w:kern w:val="0"/>
                <w:sz w:val="24"/>
              </w:rPr>
            </w:pPr>
            <w:r>
              <w:rPr>
                <w:rFonts w:hint="eastAsia" w:ascii="仿宋" w:hAnsi="仿宋" w:eastAsia="仿宋" w:cs="宋体"/>
                <w:b/>
                <w:kern w:val="0"/>
                <w:sz w:val="24"/>
              </w:rPr>
              <w:t>申请部门负责人</w:t>
            </w:r>
            <w:r>
              <w:rPr>
                <w:rFonts w:hint="eastAsia" w:ascii="仿宋" w:hAnsi="仿宋" w:eastAsia="仿宋" w:cs="宋体"/>
                <w:b/>
                <w:kern w:val="0"/>
                <w:sz w:val="24"/>
                <w:lang w:val="en-US" w:eastAsia="zh-CN"/>
              </w:rPr>
              <w:t>意见</w:t>
            </w:r>
            <w:r>
              <w:rPr>
                <w:rFonts w:hint="eastAsia" w:ascii="仿宋" w:hAnsi="仿宋" w:eastAsia="仿宋" w:cs="宋体"/>
                <w:b/>
                <w:kern w:val="0"/>
                <w:sz w:val="24"/>
              </w:rPr>
              <w:t>：</w:t>
            </w:r>
          </w:p>
          <w:p w14:paraId="2D9011F3">
            <w:pPr>
              <w:widowControl/>
              <w:spacing w:line="320" w:lineRule="exact"/>
              <w:rPr>
                <w:rFonts w:hint="eastAsia" w:ascii="仿宋" w:hAnsi="仿宋" w:eastAsia="仿宋" w:cs="宋体"/>
                <w:b/>
                <w:kern w:val="0"/>
                <w:sz w:val="24"/>
              </w:rPr>
            </w:pPr>
          </w:p>
          <w:p w14:paraId="65E789A9">
            <w:pPr>
              <w:widowControl/>
              <w:spacing w:line="320" w:lineRule="exact"/>
              <w:rPr>
                <w:rFonts w:hint="eastAsia" w:ascii="仿宋" w:hAnsi="仿宋" w:eastAsia="仿宋" w:cs="宋体"/>
                <w:b/>
                <w:kern w:val="0"/>
                <w:sz w:val="24"/>
              </w:rPr>
            </w:pPr>
          </w:p>
        </w:tc>
        <w:tc>
          <w:tcPr>
            <w:tcW w:w="1659" w:type="pct"/>
            <w:gridSpan w:val="5"/>
            <w:tcBorders>
              <w:left w:val="single" w:color="auto" w:sz="4" w:space="0"/>
              <w:right w:val="single" w:color="auto" w:sz="4" w:space="0"/>
            </w:tcBorders>
            <w:noWrap w:val="0"/>
            <w:vAlign w:val="top"/>
          </w:tcPr>
          <w:p w14:paraId="34CA724C">
            <w:pPr>
              <w:widowControl/>
              <w:spacing w:line="320" w:lineRule="exact"/>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资产管理处</w:t>
            </w:r>
            <w:r>
              <w:rPr>
                <w:rFonts w:hint="eastAsia" w:ascii="仿宋" w:hAnsi="仿宋" w:eastAsia="仿宋" w:cs="宋体"/>
                <w:b/>
                <w:kern w:val="0"/>
                <w:sz w:val="24"/>
              </w:rPr>
              <w:t>部门负责人意见：</w:t>
            </w:r>
          </w:p>
        </w:tc>
        <w:tc>
          <w:tcPr>
            <w:tcW w:w="1847" w:type="pct"/>
            <w:gridSpan w:val="4"/>
            <w:noWrap w:val="0"/>
            <w:vAlign w:val="top"/>
          </w:tcPr>
          <w:p w14:paraId="5CA8B8A2">
            <w:pPr>
              <w:widowControl/>
              <w:spacing w:line="320" w:lineRule="exact"/>
              <w:rPr>
                <w:rFonts w:hint="eastAsia" w:ascii="仿宋" w:hAnsi="仿宋" w:eastAsia="仿宋" w:cs="宋体"/>
                <w:b/>
                <w:kern w:val="0"/>
                <w:sz w:val="24"/>
              </w:rPr>
            </w:pPr>
            <w:r>
              <w:rPr>
                <w:rFonts w:hint="eastAsia" w:ascii="仿宋" w:hAnsi="仿宋" w:eastAsia="仿宋" w:cs="宋体"/>
                <w:b/>
                <w:kern w:val="0"/>
                <w:sz w:val="24"/>
              </w:rPr>
              <w:t>申请部门分管院领导</w:t>
            </w:r>
            <w:r>
              <w:rPr>
                <w:rFonts w:hint="eastAsia" w:ascii="仿宋" w:hAnsi="仿宋" w:eastAsia="仿宋" w:cs="宋体"/>
                <w:b/>
                <w:kern w:val="0"/>
                <w:sz w:val="24"/>
                <w:lang w:val="en-US" w:eastAsia="zh-CN"/>
              </w:rPr>
              <w:t>意见</w:t>
            </w:r>
            <w:r>
              <w:rPr>
                <w:rFonts w:hint="eastAsia" w:ascii="仿宋" w:hAnsi="仿宋" w:eastAsia="仿宋" w:cs="宋体"/>
                <w:b/>
                <w:kern w:val="0"/>
                <w:sz w:val="24"/>
              </w:rPr>
              <w:t>：</w:t>
            </w:r>
          </w:p>
          <w:p w14:paraId="08A11399">
            <w:pPr>
              <w:widowControl/>
              <w:spacing w:line="320" w:lineRule="exact"/>
              <w:rPr>
                <w:rFonts w:hint="eastAsia" w:ascii="仿宋" w:hAnsi="仿宋" w:eastAsia="仿宋" w:cs="宋体"/>
                <w:b/>
                <w:kern w:val="0"/>
                <w:sz w:val="24"/>
              </w:rPr>
            </w:pPr>
          </w:p>
        </w:tc>
      </w:tr>
      <w:tr w14:paraId="4C249D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3"/>
            <w:noWrap w:val="0"/>
            <w:tcMar>
              <w:top w:w="0" w:type="dxa"/>
              <w:left w:w="108" w:type="dxa"/>
              <w:bottom w:w="0" w:type="dxa"/>
              <w:right w:w="108" w:type="dxa"/>
            </w:tcMar>
            <w:vAlign w:val="center"/>
          </w:tcPr>
          <w:p w14:paraId="0BD29051">
            <w:pPr>
              <w:widowControl/>
              <w:spacing w:line="320" w:lineRule="exact"/>
              <w:rPr>
                <w:rFonts w:hint="eastAsia" w:ascii="仿宋" w:hAnsi="仿宋" w:eastAsia="仿宋" w:cs="宋体"/>
                <w:kern w:val="0"/>
                <w:sz w:val="24"/>
              </w:rPr>
            </w:pPr>
            <w:r>
              <w:rPr>
                <w:rFonts w:hint="eastAsia" w:ascii="仿宋" w:hAnsi="仿宋" w:eastAsia="仿宋" w:cs="宋体"/>
                <w:b/>
                <w:kern w:val="0"/>
                <w:sz w:val="24"/>
              </w:rPr>
              <w:t>注：</w:t>
            </w:r>
            <w:r>
              <w:rPr>
                <w:rFonts w:hint="eastAsia" w:ascii="仿宋" w:hAnsi="仿宋" w:eastAsia="仿宋" w:cs="宋体"/>
                <w:kern w:val="0"/>
                <w:sz w:val="24"/>
              </w:rPr>
              <w:t>1、表内各项必须填制清楚； 2、表单必须连续编号； 3、此表以系部、处室为单位填制；4、处置申请单须一式三联：其中资产管理处一联、计划财务处一联、处置申请部门一联。</w:t>
            </w:r>
          </w:p>
        </w:tc>
      </w:tr>
    </w:tbl>
    <w:p w14:paraId="4515F9CD">
      <w:pPr>
        <w:widowControl/>
        <w:spacing w:line="320" w:lineRule="exact"/>
        <w:jc w:val="center"/>
        <w:rPr>
          <w:rFonts w:hint="eastAsia" w:ascii="仿宋" w:hAnsi="仿宋" w:eastAsia="仿宋" w:cs="宋体"/>
          <w:b/>
          <w:kern w:val="0"/>
          <w:sz w:val="30"/>
          <w:szCs w:val="30"/>
        </w:rPr>
      </w:pPr>
    </w:p>
    <w:p w14:paraId="442CBBD6">
      <w:pPr>
        <w:widowControl/>
        <w:spacing w:line="320" w:lineRule="exact"/>
        <w:rPr>
          <w:rFonts w:hint="eastAsia" w:ascii="仿宋" w:hAnsi="仿宋" w:eastAsia="仿宋" w:cs="宋体"/>
          <w:kern w:val="0"/>
          <w:sz w:val="24"/>
        </w:rPr>
      </w:pPr>
      <w:r>
        <w:rPr>
          <w:rFonts w:hint="eastAsia" w:ascii="仿宋" w:hAnsi="仿宋" w:eastAsia="仿宋" w:cs="宋体"/>
          <w:kern w:val="0"/>
          <w:sz w:val="24"/>
        </w:rPr>
        <w:t>附件</w:t>
      </w:r>
      <w:r>
        <w:rPr>
          <w:rFonts w:hint="eastAsia" w:ascii="仿宋" w:hAnsi="仿宋" w:eastAsia="仿宋" w:cs="宋体"/>
          <w:kern w:val="0"/>
          <w:sz w:val="24"/>
          <w:lang w:val="en-US" w:eastAsia="zh-CN"/>
        </w:rPr>
        <w:t>5</w:t>
      </w:r>
      <w:r>
        <w:rPr>
          <w:rFonts w:hint="eastAsia" w:ascii="仿宋" w:hAnsi="仿宋" w:eastAsia="仿宋" w:cs="宋体"/>
          <w:kern w:val="0"/>
          <w:sz w:val="24"/>
        </w:rPr>
        <w:t>：固定资产使用部门盘点表</w:t>
      </w:r>
    </w:p>
    <w:p w14:paraId="45C54AD7">
      <w:pPr>
        <w:widowControl/>
        <w:spacing w:line="320" w:lineRule="exact"/>
        <w:jc w:val="center"/>
        <w:rPr>
          <w:rFonts w:hint="eastAsia" w:ascii="仿宋" w:hAnsi="仿宋" w:eastAsia="仿宋" w:cs="宋体"/>
          <w:b/>
          <w:kern w:val="0"/>
          <w:sz w:val="30"/>
          <w:szCs w:val="30"/>
        </w:rPr>
      </w:pPr>
    </w:p>
    <w:p w14:paraId="4E191EC9">
      <w:pPr>
        <w:widowControl/>
        <w:spacing w:line="320" w:lineRule="exact"/>
        <w:jc w:val="center"/>
        <w:rPr>
          <w:rFonts w:hint="eastAsia" w:ascii="仿宋" w:hAnsi="仿宋" w:eastAsia="仿宋" w:cs="宋体"/>
          <w:b/>
          <w:kern w:val="0"/>
          <w:sz w:val="30"/>
          <w:szCs w:val="30"/>
        </w:rPr>
      </w:pPr>
    </w:p>
    <w:p w14:paraId="366D99AC">
      <w:pPr>
        <w:widowControl/>
        <w:spacing w:line="320" w:lineRule="exact"/>
        <w:jc w:val="center"/>
        <w:rPr>
          <w:rFonts w:hint="eastAsia" w:ascii="仿宋" w:hAnsi="仿宋" w:eastAsia="仿宋" w:cs="宋体"/>
          <w:b/>
          <w:kern w:val="0"/>
          <w:sz w:val="30"/>
          <w:szCs w:val="30"/>
        </w:rPr>
      </w:pPr>
      <w:r>
        <w:rPr>
          <w:rFonts w:hint="eastAsia" w:ascii="仿宋" w:hAnsi="仿宋" w:eastAsia="仿宋" w:cs="宋体"/>
          <w:b/>
          <w:kern w:val="0"/>
          <w:sz w:val="30"/>
          <w:szCs w:val="30"/>
        </w:rPr>
        <w:t>湖南潇湘技师学院  湖南九嶷职业技术学院</w:t>
      </w:r>
    </w:p>
    <w:p w14:paraId="19940F0D">
      <w:pPr>
        <w:widowControl/>
        <w:spacing w:line="320" w:lineRule="exact"/>
        <w:jc w:val="center"/>
        <w:rPr>
          <w:rFonts w:hint="eastAsia" w:ascii="仿宋" w:hAnsi="仿宋" w:eastAsia="仿宋" w:cs="宋体"/>
          <w:b/>
          <w:kern w:val="0"/>
          <w:sz w:val="30"/>
          <w:szCs w:val="30"/>
        </w:rPr>
      </w:pPr>
      <w:r>
        <w:rPr>
          <w:rFonts w:hint="eastAsia" w:ascii="仿宋" w:hAnsi="仿宋" w:eastAsia="仿宋" w:cs="宋体"/>
          <w:b/>
          <w:kern w:val="0"/>
          <w:sz w:val="30"/>
          <w:szCs w:val="30"/>
        </w:rPr>
        <w:t>固定资产使用部门盘点表</w:t>
      </w:r>
    </w:p>
    <w:p w14:paraId="665C7790">
      <w:pPr>
        <w:widowControl/>
        <w:spacing w:line="320" w:lineRule="exact"/>
        <w:jc w:val="left"/>
        <w:rPr>
          <w:rFonts w:hint="eastAsia" w:ascii="仿宋" w:hAnsi="仿宋" w:eastAsia="仿宋" w:cs="宋体"/>
          <w:b/>
          <w:kern w:val="0"/>
          <w:sz w:val="24"/>
        </w:rPr>
      </w:pPr>
      <w:r>
        <w:rPr>
          <w:rFonts w:hint="eastAsia" w:ascii="仿宋" w:hAnsi="仿宋" w:eastAsia="仿宋"/>
          <w:b/>
          <w:bCs/>
          <w:sz w:val="24"/>
        </w:rPr>
        <w:t xml:space="preserve">使用部门： </w:t>
      </w:r>
      <w:r>
        <w:rPr>
          <w:rFonts w:hint="eastAsia" w:ascii="仿宋" w:hAnsi="仿宋" w:eastAsia="仿宋" w:cs="宋体"/>
          <w:b/>
          <w:kern w:val="0"/>
          <w:sz w:val="24"/>
        </w:rPr>
        <w:t xml:space="preserve">（盖章）：                        盘点时间：     年 </w:t>
      </w:r>
      <w:r>
        <w:rPr>
          <w:rFonts w:hint="eastAsia" w:ascii="宋体" w:hAnsi="宋体" w:cs="宋体"/>
          <w:b/>
          <w:kern w:val="0"/>
          <w:sz w:val="24"/>
        </w:rPr>
        <w:t xml:space="preserve">  </w:t>
      </w:r>
      <w:r>
        <w:rPr>
          <w:rFonts w:hint="eastAsia" w:ascii="仿宋" w:hAnsi="仿宋" w:eastAsia="仿宋" w:cs="宋体"/>
          <w:b/>
          <w:kern w:val="0"/>
          <w:sz w:val="24"/>
        </w:rPr>
        <w:t>月    日</w:t>
      </w:r>
      <w:r>
        <w:rPr>
          <w:rFonts w:hint="eastAsia" w:ascii="宋体" w:hAnsi="宋体" w:cs="宋体"/>
          <w:b/>
          <w:kern w:val="0"/>
          <w:sz w:val="24"/>
        </w:rPr>
        <w:t>-</w:t>
      </w:r>
      <w:r>
        <w:rPr>
          <w:rFonts w:hint="eastAsia" w:ascii="仿宋" w:hAnsi="仿宋" w:eastAsia="仿宋" w:cs="宋体"/>
          <w:b/>
          <w:kern w:val="0"/>
          <w:sz w:val="24"/>
        </w:rPr>
        <w:t xml:space="preserve">      年  </w:t>
      </w:r>
      <w:r>
        <w:rPr>
          <w:rFonts w:hint="eastAsia" w:ascii="宋体" w:hAnsi="宋体" w:cs="宋体"/>
          <w:b/>
          <w:kern w:val="0"/>
          <w:sz w:val="24"/>
        </w:rPr>
        <w:t> </w:t>
      </w:r>
      <w:r>
        <w:rPr>
          <w:rFonts w:hint="eastAsia" w:ascii="仿宋" w:hAnsi="仿宋" w:eastAsia="仿宋" w:cs="宋体"/>
          <w:b/>
          <w:kern w:val="0"/>
          <w:sz w:val="24"/>
        </w:rPr>
        <w:t>月    日</w:t>
      </w:r>
    </w:p>
    <w:tbl>
      <w:tblPr>
        <w:tblStyle w:val="4"/>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189"/>
        <w:gridCol w:w="1387"/>
        <w:gridCol w:w="1141"/>
        <w:gridCol w:w="1319"/>
        <w:gridCol w:w="963"/>
        <w:gridCol w:w="1141"/>
        <w:gridCol w:w="1144"/>
        <w:gridCol w:w="1144"/>
        <w:gridCol w:w="1142"/>
        <w:gridCol w:w="1145"/>
        <w:gridCol w:w="1145"/>
        <w:gridCol w:w="1074"/>
      </w:tblGrid>
      <w:tr w14:paraId="3976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00" w:type="pct"/>
            <w:noWrap/>
            <w:vAlign w:val="center"/>
          </w:tcPr>
          <w:p w14:paraId="511F418D">
            <w:pPr>
              <w:widowControl/>
              <w:spacing w:line="320" w:lineRule="exact"/>
              <w:jc w:val="left"/>
              <w:rPr>
                <w:rFonts w:ascii="仿宋" w:hAnsi="仿宋" w:eastAsia="仿宋" w:cs="宋体"/>
                <w:kern w:val="0"/>
                <w:sz w:val="24"/>
              </w:rPr>
            </w:pPr>
            <w:r>
              <w:rPr>
                <w:rFonts w:hint="eastAsia" w:ascii="仿宋" w:hAnsi="仿宋" w:eastAsia="仿宋" w:cs="宋体"/>
                <w:kern w:val="0"/>
                <w:sz w:val="24"/>
              </w:rPr>
              <w:t>序号</w:t>
            </w:r>
          </w:p>
        </w:tc>
        <w:tc>
          <w:tcPr>
            <w:tcW w:w="401" w:type="pct"/>
            <w:noWrap w:val="0"/>
            <w:vAlign w:val="top"/>
          </w:tcPr>
          <w:p w14:paraId="5F4CBAA5">
            <w:pPr>
              <w:widowControl/>
              <w:spacing w:line="320" w:lineRule="exact"/>
              <w:jc w:val="left"/>
              <w:rPr>
                <w:rFonts w:hint="eastAsia" w:ascii="仿宋" w:hAnsi="仿宋" w:eastAsia="仿宋" w:cs="宋体"/>
                <w:kern w:val="0"/>
                <w:sz w:val="24"/>
              </w:rPr>
            </w:pPr>
            <w:r>
              <w:rPr>
                <w:rFonts w:hint="eastAsia" w:ascii="仿宋" w:hAnsi="仿宋" w:eastAsia="仿宋" w:cs="宋体"/>
                <w:kern w:val="0"/>
                <w:sz w:val="24"/>
              </w:rPr>
              <w:t>资产</w:t>
            </w:r>
          </w:p>
          <w:p w14:paraId="665C553A">
            <w:pPr>
              <w:widowControl/>
              <w:spacing w:line="320" w:lineRule="exact"/>
              <w:jc w:val="left"/>
              <w:rPr>
                <w:rFonts w:hint="eastAsia" w:ascii="仿宋" w:hAnsi="仿宋" w:eastAsia="仿宋" w:cs="宋体"/>
                <w:kern w:val="0"/>
                <w:sz w:val="24"/>
              </w:rPr>
            </w:pPr>
            <w:r>
              <w:rPr>
                <w:rFonts w:hint="eastAsia" w:ascii="仿宋" w:hAnsi="仿宋" w:eastAsia="仿宋" w:cs="宋体"/>
                <w:kern w:val="0"/>
                <w:sz w:val="24"/>
              </w:rPr>
              <w:t>编号</w:t>
            </w:r>
          </w:p>
        </w:tc>
        <w:tc>
          <w:tcPr>
            <w:tcW w:w="468" w:type="pct"/>
            <w:noWrap/>
            <w:vAlign w:val="center"/>
          </w:tcPr>
          <w:p w14:paraId="2D434EA7">
            <w:pPr>
              <w:widowControl/>
              <w:spacing w:line="320" w:lineRule="exact"/>
              <w:jc w:val="left"/>
              <w:rPr>
                <w:rFonts w:hint="eastAsia" w:ascii="仿宋" w:hAnsi="仿宋" w:eastAsia="仿宋" w:cs="宋体"/>
                <w:kern w:val="0"/>
                <w:sz w:val="24"/>
              </w:rPr>
            </w:pPr>
            <w:r>
              <w:rPr>
                <w:rFonts w:hint="eastAsia" w:ascii="仿宋" w:hAnsi="仿宋" w:eastAsia="仿宋" w:cs="宋体"/>
                <w:kern w:val="0"/>
                <w:sz w:val="24"/>
              </w:rPr>
              <w:t>资产</w:t>
            </w:r>
          </w:p>
          <w:p w14:paraId="5C6667B6">
            <w:pPr>
              <w:widowControl/>
              <w:spacing w:line="320" w:lineRule="exact"/>
              <w:jc w:val="left"/>
              <w:rPr>
                <w:rFonts w:ascii="仿宋" w:hAnsi="仿宋" w:eastAsia="仿宋" w:cs="宋体"/>
                <w:kern w:val="0"/>
                <w:sz w:val="24"/>
              </w:rPr>
            </w:pPr>
            <w:r>
              <w:rPr>
                <w:rFonts w:hint="eastAsia" w:ascii="仿宋" w:hAnsi="仿宋" w:eastAsia="仿宋" w:cs="宋体"/>
                <w:kern w:val="0"/>
                <w:sz w:val="24"/>
              </w:rPr>
              <w:t>名称</w:t>
            </w:r>
          </w:p>
        </w:tc>
        <w:tc>
          <w:tcPr>
            <w:tcW w:w="385" w:type="pct"/>
            <w:noWrap/>
            <w:vAlign w:val="center"/>
          </w:tcPr>
          <w:p w14:paraId="5A785CEC">
            <w:pPr>
              <w:widowControl/>
              <w:spacing w:line="320" w:lineRule="exact"/>
              <w:jc w:val="left"/>
              <w:rPr>
                <w:rFonts w:hint="eastAsia" w:ascii="仿宋" w:hAnsi="仿宋" w:eastAsia="仿宋" w:cs="宋体"/>
                <w:kern w:val="0"/>
                <w:sz w:val="24"/>
              </w:rPr>
            </w:pPr>
            <w:r>
              <w:rPr>
                <w:rFonts w:hint="eastAsia" w:ascii="仿宋" w:hAnsi="仿宋" w:eastAsia="仿宋" w:cs="宋体"/>
                <w:kern w:val="0"/>
                <w:sz w:val="24"/>
              </w:rPr>
              <w:t>规格</w:t>
            </w:r>
          </w:p>
          <w:p w14:paraId="7CF2886E">
            <w:pPr>
              <w:widowControl/>
              <w:spacing w:line="320" w:lineRule="exact"/>
              <w:jc w:val="left"/>
              <w:rPr>
                <w:rFonts w:ascii="仿宋" w:hAnsi="仿宋" w:eastAsia="仿宋" w:cs="宋体"/>
                <w:kern w:val="0"/>
                <w:sz w:val="24"/>
              </w:rPr>
            </w:pPr>
            <w:r>
              <w:rPr>
                <w:rFonts w:hint="eastAsia" w:ascii="仿宋" w:hAnsi="仿宋" w:eastAsia="仿宋" w:cs="宋体"/>
                <w:kern w:val="0"/>
                <w:sz w:val="24"/>
              </w:rPr>
              <w:t>型号</w:t>
            </w:r>
          </w:p>
        </w:tc>
        <w:tc>
          <w:tcPr>
            <w:tcW w:w="445" w:type="pct"/>
            <w:noWrap w:val="0"/>
            <w:vAlign w:val="center"/>
          </w:tcPr>
          <w:p w14:paraId="08C1E2DA">
            <w:pPr>
              <w:widowControl/>
              <w:spacing w:line="320" w:lineRule="exact"/>
              <w:jc w:val="left"/>
              <w:rPr>
                <w:rFonts w:hint="eastAsia" w:ascii="仿宋" w:hAnsi="仿宋" w:eastAsia="仿宋" w:cs="宋体"/>
                <w:kern w:val="0"/>
                <w:sz w:val="24"/>
              </w:rPr>
            </w:pPr>
            <w:r>
              <w:rPr>
                <w:rFonts w:hint="eastAsia" w:ascii="仿宋" w:hAnsi="仿宋" w:eastAsia="仿宋" w:cs="宋体"/>
                <w:kern w:val="0"/>
                <w:sz w:val="24"/>
              </w:rPr>
              <w:t>计量</w:t>
            </w:r>
          </w:p>
          <w:p w14:paraId="2EB353AC">
            <w:pPr>
              <w:widowControl/>
              <w:spacing w:line="320" w:lineRule="exact"/>
              <w:jc w:val="left"/>
              <w:rPr>
                <w:rFonts w:ascii="仿宋" w:hAnsi="仿宋" w:eastAsia="仿宋" w:cs="宋体"/>
                <w:kern w:val="0"/>
                <w:sz w:val="24"/>
              </w:rPr>
            </w:pPr>
            <w:r>
              <w:rPr>
                <w:rFonts w:hint="eastAsia" w:ascii="仿宋" w:hAnsi="仿宋" w:eastAsia="仿宋" w:cs="宋体"/>
                <w:kern w:val="0"/>
                <w:sz w:val="24"/>
              </w:rPr>
              <w:t>单位</w:t>
            </w:r>
          </w:p>
        </w:tc>
        <w:tc>
          <w:tcPr>
            <w:tcW w:w="325" w:type="pct"/>
            <w:noWrap w:val="0"/>
            <w:vAlign w:val="center"/>
          </w:tcPr>
          <w:p w14:paraId="1270CF36">
            <w:pPr>
              <w:widowControl/>
              <w:spacing w:line="320" w:lineRule="exact"/>
              <w:jc w:val="left"/>
              <w:rPr>
                <w:rFonts w:ascii="仿宋" w:hAnsi="仿宋" w:eastAsia="仿宋" w:cs="宋体"/>
                <w:kern w:val="0"/>
                <w:sz w:val="24"/>
              </w:rPr>
            </w:pPr>
            <w:r>
              <w:rPr>
                <w:rFonts w:hint="eastAsia" w:ascii="仿宋" w:hAnsi="仿宋" w:eastAsia="仿宋" w:cs="宋体"/>
                <w:kern w:val="0"/>
                <w:sz w:val="24"/>
              </w:rPr>
              <w:t>数量</w:t>
            </w:r>
          </w:p>
        </w:tc>
        <w:tc>
          <w:tcPr>
            <w:tcW w:w="385" w:type="pct"/>
            <w:noWrap w:val="0"/>
            <w:vAlign w:val="center"/>
          </w:tcPr>
          <w:p w14:paraId="0416EAA5">
            <w:pPr>
              <w:widowControl/>
              <w:spacing w:line="320" w:lineRule="exact"/>
              <w:jc w:val="left"/>
              <w:rPr>
                <w:rFonts w:hint="eastAsia" w:ascii="仿宋" w:hAnsi="仿宋" w:eastAsia="仿宋" w:cs="宋体"/>
                <w:kern w:val="0"/>
                <w:sz w:val="24"/>
              </w:rPr>
            </w:pPr>
            <w:r>
              <w:rPr>
                <w:rFonts w:hint="eastAsia" w:ascii="仿宋" w:hAnsi="仿宋" w:eastAsia="仿宋" w:cs="宋体"/>
                <w:kern w:val="0"/>
                <w:sz w:val="24"/>
              </w:rPr>
              <w:t>购置</w:t>
            </w:r>
          </w:p>
          <w:p w14:paraId="6D849893">
            <w:pPr>
              <w:widowControl/>
              <w:spacing w:line="320" w:lineRule="exact"/>
              <w:jc w:val="left"/>
              <w:rPr>
                <w:rFonts w:ascii="仿宋" w:hAnsi="仿宋" w:eastAsia="仿宋" w:cs="宋体"/>
                <w:kern w:val="0"/>
                <w:sz w:val="24"/>
              </w:rPr>
            </w:pPr>
            <w:r>
              <w:rPr>
                <w:rFonts w:hint="eastAsia" w:ascii="仿宋" w:hAnsi="仿宋" w:eastAsia="仿宋" w:cs="宋体"/>
                <w:kern w:val="0"/>
                <w:sz w:val="24"/>
              </w:rPr>
              <w:t>日期</w:t>
            </w:r>
          </w:p>
        </w:tc>
        <w:tc>
          <w:tcPr>
            <w:tcW w:w="386" w:type="pct"/>
            <w:noWrap w:val="0"/>
            <w:vAlign w:val="center"/>
          </w:tcPr>
          <w:p w14:paraId="62E81148">
            <w:pPr>
              <w:widowControl/>
              <w:spacing w:line="320" w:lineRule="exact"/>
              <w:jc w:val="left"/>
              <w:rPr>
                <w:rFonts w:hint="eastAsia" w:ascii="仿宋" w:hAnsi="仿宋" w:eastAsia="仿宋" w:cs="宋体"/>
                <w:kern w:val="0"/>
                <w:sz w:val="24"/>
              </w:rPr>
            </w:pPr>
            <w:r>
              <w:rPr>
                <w:rFonts w:hint="eastAsia" w:ascii="仿宋" w:hAnsi="仿宋" w:eastAsia="仿宋" w:cs="宋体"/>
                <w:kern w:val="0"/>
                <w:sz w:val="24"/>
              </w:rPr>
              <w:t>账面</w:t>
            </w:r>
          </w:p>
          <w:p w14:paraId="0BDAE94D">
            <w:pPr>
              <w:widowControl/>
              <w:spacing w:line="320" w:lineRule="exact"/>
              <w:jc w:val="left"/>
              <w:rPr>
                <w:rFonts w:ascii="仿宋" w:hAnsi="仿宋" w:eastAsia="仿宋" w:cs="宋体"/>
                <w:kern w:val="0"/>
                <w:sz w:val="24"/>
              </w:rPr>
            </w:pPr>
            <w:r>
              <w:rPr>
                <w:rFonts w:hint="eastAsia" w:ascii="仿宋" w:hAnsi="仿宋" w:eastAsia="仿宋" w:cs="宋体"/>
                <w:kern w:val="0"/>
                <w:sz w:val="24"/>
              </w:rPr>
              <w:t xml:space="preserve">原值 </w:t>
            </w:r>
          </w:p>
        </w:tc>
        <w:tc>
          <w:tcPr>
            <w:tcW w:w="386" w:type="pct"/>
            <w:noWrap w:val="0"/>
            <w:vAlign w:val="center"/>
          </w:tcPr>
          <w:p w14:paraId="46E5D6F4">
            <w:pPr>
              <w:widowControl/>
              <w:spacing w:line="320" w:lineRule="exact"/>
              <w:jc w:val="left"/>
              <w:rPr>
                <w:rFonts w:ascii="仿宋" w:hAnsi="仿宋" w:eastAsia="仿宋" w:cs="宋体"/>
                <w:kern w:val="0"/>
                <w:sz w:val="24"/>
              </w:rPr>
            </w:pPr>
            <w:r>
              <w:rPr>
                <w:rFonts w:hint="eastAsia" w:ascii="仿宋" w:hAnsi="仿宋" w:eastAsia="仿宋" w:cs="宋体"/>
                <w:kern w:val="0"/>
                <w:sz w:val="24"/>
              </w:rPr>
              <w:t>使用地点</w:t>
            </w:r>
          </w:p>
        </w:tc>
        <w:tc>
          <w:tcPr>
            <w:tcW w:w="385" w:type="pct"/>
            <w:noWrap w:val="0"/>
            <w:vAlign w:val="center"/>
          </w:tcPr>
          <w:p w14:paraId="318CFCE0">
            <w:pPr>
              <w:widowControl/>
              <w:spacing w:line="320" w:lineRule="exact"/>
              <w:jc w:val="left"/>
              <w:rPr>
                <w:rFonts w:ascii="仿宋" w:hAnsi="仿宋" w:eastAsia="仿宋" w:cs="宋体"/>
                <w:kern w:val="0"/>
                <w:sz w:val="24"/>
              </w:rPr>
            </w:pPr>
            <w:r>
              <w:rPr>
                <w:rFonts w:hint="eastAsia" w:ascii="仿宋" w:hAnsi="仿宋" w:eastAsia="仿宋" w:cs="宋体"/>
                <w:kern w:val="0"/>
                <w:sz w:val="24"/>
              </w:rPr>
              <w:t>使用人</w:t>
            </w:r>
          </w:p>
        </w:tc>
        <w:tc>
          <w:tcPr>
            <w:tcW w:w="386" w:type="pct"/>
            <w:noWrap w:val="0"/>
            <w:vAlign w:val="center"/>
          </w:tcPr>
          <w:p w14:paraId="16BCB4CE">
            <w:pPr>
              <w:widowControl/>
              <w:spacing w:line="320" w:lineRule="exact"/>
              <w:jc w:val="left"/>
              <w:rPr>
                <w:rFonts w:ascii="仿宋" w:hAnsi="仿宋" w:eastAsia="仿宋" w:cs="宋体"/>
                <w:kern w:val="0"/>
                <w:sz w:val="24"/>
              </w:rPr>
            </w:pPr>
            <w:r>
              <w:rPr>
                <w:rFonts w:hint="eastAsia" w:ascii="仿宋" w:hAnsi="仿宋" w:eastAsia="仿宋" w:cs="宋体"/>
                <w:kern w:val="0"/>
                <w:sz w:val="24"/>
              </w:rPr>
              <w:t>现状</w:t>
            </w:r>
          </w:p>
        </w:tc>
        <w:tc>
          <w:tcPr>
            <w:tcW w:w="386" w:type="pct"/>
            <w:noWrap w:val="0"/>
            <w:vAlign w:val="center"/>
          </w:tcPr>
          <w:p w14:paraId="057FCCD8">
            <w:pPr>
              <w:widowControl/>
              <w:spacing w:line="320" w:lineRule="exact"/>
              <w:jc w:val="left"/>
              <w:rPr>
                <w:rFonts w:ascii="仿宋" w:hAnsi="仿宋" w:eastAsia="仿宋" w:cs="宋体"/>
                <w:kern w:val="0"/>
                <w:sz w:val="24"/>
              </w:rPr>
            </w:pPr>
            <w:r>
              <w:rPr>
                <w:rFonts w:hint="eastAsia" w:ascii="仿宋" w:hAnsi="仿宋" w:eastAsia="仿宋" w:cs="宋体"/>
                <w:kern w:val="0"/>
                <w:sz w:val="24"/>
              </w:rPr>
              <w:t>签名</w:t>
            </w:r>
          </w:p>
        </w:tc>
        <w:tc>
          <w:tcPr>
            <w:tcW w:w="362" w:type="pct"/>
            <w:noWrap w:val="0"/>
            <w:vAlign w:val="center"/>
          </w:tcPr>
          <w:p w14:paraId="529323FE">
            <w:pPr>
              <w:widowControl/>
              <w:spacing w:line="320" w:lineRule="exact"/>
              <w:jc w:val="left"/>
              <w:rPr>
                <w:rFonts w:ascii="仿宋" w:hAnsi="仿宋" w:eastAsia="仿宋" w:cs="宋体"/>
                <w:kern w:val="0"/>
                <w:sz w:val="24"/>
              </w:rPr>
            </w:pPr>
            <w:r>
              <w:rPr>
                <w:rFonts w:hint="eastAsia" w:ascii="仿宋" w:hAnsi="仿宋" w:eastAsia="仿宋" w:cs="宋体"/>
                <w:kern w:val="0"/>
                <w:sz w:val="24"/>
              </w:rPr>
              <w:t>备注</w:t>
            </w:r>
          </w:p>
        </w:tc>
      </w:tr>
      <w:tr w14:paraId="6D3E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00" w:type="pct"/>
            <w:noWrap/>
            <w:vAlign w:val="center"/>
          </w:tcPr>
          <w:p w14:paraId="789401BE">
            <w:pPr>
              <w:widowControl/>
              <w:spacing w:line="320" w:lineRule="exact"/>
              <w:jc w:val="center"/>
              <w:rPr>
                <w:rFonts w:hint="eastAsia" w:ascii="仿宋" w:hAnsi="仿宋" w:eastAsia="仿宋" w:cs="宋体"/>
                <w:b/>
                <w:kern w:val="0"/>
                <w:sz w:val="24"/>
              </w:rPr>
            </w:pPr>
          </w:p>
        </w:tc>
        <w:tc>
          <w:tcPr>
            <w:tcW w:w="401" w:type="pct"/>
            <w:noWrap w:val="0"/>
            <w:vAlign w:val="top"/>
          </w:tcPr>
          <w:p w14:paraId="27F9F2C6">
            <w:pPr>
              <w:widowControl/>
              <w:spacing w:line="320" w:lineRule="exact"/>
              <w:jc w:val="center"/>
              <w:rPr>
                <w:rFonts w:hint="eastAsia" w:ascii="仿宋" w:hAnsi="仿宋" w:eastAsia="仿宋" w:cs="宋体"/>
                <w:b/>
                <w:kern w:val="0"/>
                <w:sz w:val="24"/>
              </w:rPr>
            </w:pPr>
          </w:p>
        </w:tc>
        <w:tc>
          <w:tcPr>
            <w:tcW w:w="468" w:type="pct"/>
            <w:noWrap/>
            <w:vAlign w:val="center"/>
          </w:tcPr>
          <w:p w14:paraId="1D99649E">
            <w:pPr>
              <w:widowControl/>
              <w:spacing w:line="320" w:lineRule="exact"/>
              <w:jc w:val="center"/>
              <w:rPr>
                <w:rFonts w:hint="eastAsia" w:ascii="仿宋" w:hAnsi="仿宋" w:eastAsia="仿宋" w:cs="宋体"/>
                <w:b/>
                <w:kern w:val="0"/>
                <w:sz w:val="24"/>
              </w:rPr>
            </w:pPr>
          </w:p>
        </w:tc>
        <w:tc>
          <w:tcPr>
            <w:tcW w:w="385" w:type="pct"/>
            <w:noWrap/>
            <w:vAlign w:val="center"/>
          </w:tcPr>
          <w:p w14:paraId="54BFE477">
            <w:pPr>
              <w:widowControl/>
              <w:spacing w:line="320" w:lineRule="exact"/>
              <w:jc w:val="center"/>
              <w:rPr>
                <w:rFonts w:hint="eastAsia" w:ascii="仿宋" w:hAnsi="仿宋" w:eastAsia="仿宋" w:cs="宋体"/>
                <w:b/>
                <w:kern w:val="0"/>
                <w:sz w:val="24"/>
              </w:rPr>
            </w:pPr>
          </w:p>
        </w:tc>
        <w:tc>
          <w:tcPr>
            <w:tcW w:w="445" w:type="pct"/>
            <w:noWrap/>
            <w:vAlign w:val="center"/>
          </w:tcPr>
          <w:p w14:paraId="519C1049">
            <w:pPr>
              <w:widowControl/>
              <w:spacing w:line="320" w:lineRule="exact"/>
              <w:jc w:val="center"/>
              <w:rPr>
                <w:rFonts w:hint="eastAsia" w:ascii="仿宋" w:hAnsi="仿宋" w:eastAsia="仿宋" w:cs="宋体"/>
                <w:b/>
                <w:kern w:val="0"/>
                <w:sz w:val="24"/>
              </w:rPr>
            </w:pPr>
          </w:p>
        </w:tc>
        <w:tc>
          <w:tcPr>
            <w:tcW w:w="325" w:type="pct"/>
            <w:noWrap/>
            <w:vAlign w:val="center"/>
          </w:tcPr>
          <w:p w14:paraId="00D9A2EB">
            <w:pPr>
              <w:widowControl/>
              <w:spacing w:line="320" w:lineRule="exact"/>
              <w:jc w:val="center"/>
              <w:rPr>
                <w:rFonts w:hint="eastAsia" w:ascii="仿宋" w:hAnsi="仿宋" w:eastAsia="仿宋" w:cs="宋体"/>
                <w:b/>
                <w:kern w:val="0"/>
                <w:sz w:val="24"/>
              </w:rPr>
            </w:pPr>
          </w:p>
        </w:tc>
        <w:tc>
          <w:tcPr>
            <w:tcW w:w="385" w:type="pct"/>
            <w:noWrap/>
            <w:vAlign w:val="center"/>
          </w:tcPr>
          <w:p w14:paraId="18F4A2F9">
            <w:pPr>
              <w:widowControl/>
              <w:spacing w:line="320" w:lineRule="exact"/>
              <w:jc w:val="center"/>
              <w:rPr>
                <w:rFonts w:hint="eastAsia" w:ascii="仿宋" w:hAnsi="仿宋" w:eastAsia="仿宋" w:cs="宋体"/>
                <w:b/>
                <w:kern w:val="0"/>
                <w:sz w:val="24"/>
              </w:rPr>
            </w:pPr>
          </w:p>
        </w:tc>
        <w:tc>
          <w:tcPr>
            <w:tcW w:w="386" w:type="pct"/>
            <w:noWrap/>
            <w:vAlign w:val="center"/>
          </w:tcPr>
          <w:p w14:paraId="030F6854">
            <w:pPr>
              <w:widowControl/>
              <w:spacing w:line="320" w:lineRule="exact"/>
              <w:jc w:val="center"/>
              <w:rPr>
                <w:rFonts w:hint="eastAsia" w:ascii="仿宋" w:hAnsi="仿宋" w:eastAsia="仿宋" w:cs="宋体"/>
                <w:b/>
                <w:kern w:val="0"/>
                <w:sz w:val="24"/>
              </w:rPr>
            </w:pPr>
          </w:p>
        </w:tc>
        <w:tc>
          <w:tcPr>
            <w:tcW w:w="386" w:type="pct"/>
            <w:noWrap/>
            <w:vAlign w:val="center"/>
          </w:tcPr>
          <w:p w14:paraId="2275D2B6">
            <w:pPr>
              <w:widowControl/>
              <w:spacing w:line="320" w:lineRule="exact"/>
              <w:jc w:val="center"/>
              <w:rPr>
                <w:rFonts w:hint="eastAsia" w:ascii="仿宋" w:hAnsi="仿宋" w:eastAsia="仿宋" w:cs="宋体"/>
                <w:b/>
                <w:kern w:val="0"/>
                <w:sz w:val="24"/>
              </w:rPr>
            </w:pPr>
          </w:p>
        </w:tc>
        <w:tc>
          <w:tcPr>
            <w:tcW w:w="385" w:type="pct"/>
            <w:noWrap/>
            <w:vAlign w:val="center"/>
          </w:tcPr>
          <w:p w14:paraId="10FA6DBE">
            <w:pPr>
              <w:widowControl/>
              <w:spacing w:line="320" w:lineRule="exact"/>
              <w:jc w:val="center"/>
              <w:rPr>
                <w:rFonts w:hint="eastAsia" w:ascii="仿宋" w:hAnsi="仿宋" w:eastAsia="仿宋" w:cs="宋体"/>
                <w:b/>
                <w:kern w:val="0"/>
                <w:sz w:val="24"/>
              </w:rPr>
            </w:pPr>
          </w:p>
        </w:tc>
        <w:tc>
          <w:tcPr>
            <w:tcW w:w="386" w:type="pct"/>
            <w:noWrap/>
            <w:vAlign w:val="center"/>
          </w:tcPr>
          <w:p w14:paraId="4DE07BAC">
            <w:pPr>
              <w:widowControl/>
              <w:spacing w:line="320" w:lineRule="exact"/>
              <w:jc w:val="center"/>
              <w:rPr>
                <w:rFonts w:hint="eastAsia" w:ascii="仿宋" w:hAnsi="仿宋" w:eastAsia="仿宋" w:cs="宋体"/>
                <w:b/>
                <w:kern w:val="0"/>
                <w:sz w:val="24"/>
              </w:rPr>
            </w:pPr>
          </w:p>
        </w:tc>
        <w:tc>
          <w:tcPr>
            <w:tcW w:w="386" w:type="pct"/>
            <w:noWrap/>
            <w:vAlign w:val="center"/>
          </w:tcPr>
          <w:p w14:paraId="1A9C7893">
            <w:pPr>
              <w:widowControl/>
              <w:spacing w:line="320" w:lineRule="exact"/>
              <w:jc w:val="center"/>
              <w:rPr>
                <w:rFonts w:hint="eastAsia" w:ascii="仿宋" w:hAnsi="仿宋" w:eastAsia="仿宋" w:cs="宋体"/>
                <w:b/>
                <w:kern w:val="0"/>
                <w:sz w:val="24"/>
              </w:rPr>
            </w:pPr>
          </w:p>
        </w:tc>
        <w:tc>
          <w:tcPr>
            <w:tcW w:w="362" w:type="pct"/>
            <w:noWrap/>
            <w:vAlign w:val="center"/>
          </w:tcPr>
          <w:p w14:paraId="322F3686">
            <w:pPr>
              <w:widowControl/>
              <w:spacing w:line="320" w:lineRule="exact"/>
              <w:jc w:val="center"/>
              <w:rPr>
                <w:rFonts w:hint="eastAsia" w:ascii="仿宋" w:hAnsi="仿宋" w:eastAsia="仿宋" w:cs="宋体"/>
                <w:b/>
                <w:kern w:val="0"/>
                <w:sz w:val="24"/>
              </w:rPr>
            </w:pPr>
          </w:p>
        </w:tc>
      </w:tr>
      <w:tr w14:paraId="5A19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00" w:type="pct"/>
            <w:noWrap/>
            <w:vAlign w:val="center"/>
          </w:tcPr>
          <w:p w14:paraId="442872E8">
            <w:pPr>
              <w:widowControl/>
              <w:spacing w:line="320" w:lineRule="exact"/>
              <w:jc w:val="center"/>
              <w:rPr>
                <w:rFonts w:hint="eastAsia" w:ascii="仿宋" w:hAnsi="仿宋" w:eastAsia="仿宋" w:cs="宋体"/>
                <w:b/>
                <w:kern w:val="0"/>
                <w:sz w:val="24"/>
              </w:rPr>
            </w:pPr>
          </w:p>
        </w:tc>
        <w:tc>
          <w:tcPr>
            <w:tcW w:w="401" w:type="pct"/>
            <w:noWrap w:val="0"/>
            <w:vAlign w:val="top"/>
          </w:tcPr>
          <w:p w14:paraId="68E72B28">
            <w:pPr>
              <w:widowControl/>
              <w:spacing w:line="320" w:lineRule="exact"/>
              <w:jc w:val="center"/>
              <w:rPr>
                <w:rFonts w:hint="eastAsia" w:ascii="仿宋" w:hAnsi="仿宋" w:eastAsia="仿宋" w:cs="宋体"/>
                <w:b/>
                <w:kern w:val="0"/>
                <w:sz w:val="24"/>
              </w:rPr>
            </w:pPr>
          </w:p>
        </w:tc>
        <w:tc>
          <w:tcPr>
            <w:tcW w:w="468" w:type="pct"/>
            <w:noWrap/>
            <w:vAlign w:val="center"/>
          </w:tcPr>
          <w:p w14:paraId="16201DB7">
            <w:pPr>
              <w:widowControl/>
              <w:spacing w:line="320" w:lineRule="exact"/>
              <w:jc w:val="center"/>
              <w:rPr>
                <w:rFonts w:hint="eastAsia" w:ascii="仿宋" w:hAnsi="仿宋" w:eastAsia="仿宋" w:cs="宋体"/>
                <w:b/>
                <w:kern w:val="0"/>
                <w:sz w:val="24"/>
              </w:rPr>
            </w:pPr>
          </w:p>
        </w:tc>
        <w:tc>
          <w:tcPr>
            <w:tcW w:w="385" w:type="pct"/>
            <w:noWrap/>
            <w:vAlign w:val="center"/>
          </w:tcPr>
          <w:p w14:paraId="66BE73CA">
            <w:pPr>
              <w:widowControl/>
              <w:spacing w:line="320" w:lineRule="exact"/>
              <w:jc w:val="center"/>
              <w:rPr>
                <w:rFonts w:hint="eastAsia" w:ascii="仿宋" w:hAnsi="仿宋" w:eastAsia="仿宋" w:cs="宋体"/>
                <w:b/>
                <w:kern w:val="0"/>
                <w:sz w:val="24"/>
              </w:rPr>
            </w:pPr>
          </w:p>
        </w:tc>
        <w:tc>
          <w:tcPr>
            <w:tcW w:w="445" w:type="pct"/>
            <w:noWrap/>
            <w:vAlign w:val="center"/>
          </w:tcPr>
          <w:p w14:paraId="095941CB">
            <w:pPr>
              <w:widowControl/>
              <w:spacing w:line="320" w:lineRule="exact"/>
              <w:jc w:val="center"/>
              <w:rPr>
                <w:rFonts w:hint="eastAsia" w:ascii="仿宋" w:hAnsi="仿宋" w:eastAsia="仿宋" w:cs="宋体"/>
                <w:b/>
                <w:kern w:val="0"/>
                <w:sz w:val="24"/>
              </w:rPr>
            </w:pPr>
          </w:p>
        </w:tc>
        <w:tc>
          <w:tcPr>
            <w:tcW w:w="325" w:type="pct"/>
            <w:noWrap/>
            <w:vAlign w:val="center"/>
          </w:tcPr>
          <w:p w14:paraId="4269C76C">
            <w:pPr>
              <w:widowControl/>
              <w:spacing w:line="320" w:lineRule="exact"/>
              <w:jc w:val="center"/>
              <w:rPr>
                <w:rFonts w:hint="eastAsia" w:ascii="仿宋" w:hAnsi="仿宋" w:eastAsia="仿宋" w:cs="宋体"/>
                <w:b/>
                <w:kern w:val="0"/>
                <w:sz w:val="24"/>
              </w:rPr>
            </w:pPr>
          </w:p>
        </w:tc>
        <w:tc>
          <w:tcPr>
            <w:tcW w:w="385" w:type="pct"/>
            <w:noWrap/>
            <w:vAlign w:val="center"/>
          </w:tcPr>
          <w:p w14:paraId="08B7583F">
            <w:pPr>
              <w:widowControl/>
              <w:spacing w:line="320" w:lineRule="exact"/>
              <w:jc w:val="center"/>
              <w:rPr>
                <w:rFonts w:hint="eastAsia" w:ascii="仿宋" w:hAnsi="仿宋" w:eastAsia="仿宋" w:cs="宋体"/>
                <w:b/>
                <w:kern w:val="0"/>
                <w:sz w:val="24"/>
              </w:rPr>
            </w:pPr>
          </w:p>
        </w:tc>
        <w:tc>
          <w:tcPr>
            <w:tcW w:w="386" w:type="pct"/>
            <w:noWrap/>
            <w:vAlign w:val="center"/>
          </w:tcPr>
          <w:p w14:paraId="1C4DE599">
            <w:pPr>
              <w:widowControl/>
              <w:spacing w:line="320" w:lineRule="exact"/>
              <w:jc w:val="center"/>
              <w:rPr>
                <w:rFonts w:hint="eastAsia" w:ascii="仿宋" w:hAnsi="仿宋" w:eastAsia="仿宋" w:cs="宋体"/>
                <w:b/>
                <w:kern w:val="0"/>
                <w:sz w:val="24"/>
              </w:rPr>
            </w:pPr>
          </w:p>
        </w:tc>
        <w:tc>
          <w:tcPr>
            <w:tcW w:w="386" w:type="pct"/>
            <w:noWrap/>
            <w:vAlign w:val="center"/>
          </w:tcPr>
          <w:p w14:paraId="201E1921">
            <w:pPr>
              <w:widowControl/>
              <w:spacing w:line="320" w:lineRule="exact"/>
              <w:jc w:val="center"/>
              <w:rPr>
                <w:rFonts w:hint="eastAsia" w:ascii="仿宋" w:hAnsi="仿宋" w:eastAsia="仿宋" w:cs="宋体"/>
                <w:b/>
                <w:kern w:val="0"/>
                <w:sz w:val="24"/>
              </w:rPr>
            </w:pPr>
          </w:p>
        </w:tc>
        <w:tc>
          <w:tcPr>
            <w:tcW w:w="385" w:type="pct"/>
            <w:noWrap/>
            <w:vAlign w:val="center"/>
          </w:tcPr>
          <w:p w14:paraId="2768A078">
            <w:pPr>
              <w:widowControl/>
              <w:spacing w:line="320" w:lineRule="exact"/>
              <w:jc w:val="center"/>
              <w:rPr>
                <w:rFonts w:hint="eastAsia" w:ascii="仿宋" w:hAnsi="仿宋" w:eastAsia="仿宋" w:cs="宋体"/>
                <w:b/>
                <w:kern w:val="0"/>
                <w:sz w:val="24"/>
              </w:rPr>
            </w:pPr>
          </w:p>
        </w:tc>
        <w:tc>
          <w:tcPr>
            <w:tcW w:w="386" w:type="pct"/>
            <w:noWrap/>
            <w:vAlign w:val="center"/>
          </w:tcPr>
          <w:p w14:paraId="19A2E612">
            <w:pPr>
              <w:widowControl/>
              <w:spacing w:line="320" w:lineRule="exact"/>
              <w:jc w:val="center"/>
              <w:rPr>
                <w:rFonts w:hint="eastAsia" w:ascii="仿宋" w:hAnsi="仿宋" w:eastAsia="仿宋" w:cs="宋体"/>
                <w:b/>
                <w:kern w:val="0"/>
                <w:sz w:val="24"/>
              </w:rPr>
            </w:pPr>
          </w:p>
        </w:tc>
        <w:tc>
          <w:tcPr>
            <w:tcW w:w="386" w:type="pct"/>
            <w:noWrap/>
            <w:vAlign w:val="center"/>
          </w:tcPr>
          <w:p w14:paraId="6170E154">
            <w:pPr>
              <w:widowControl/>
              <w:spacing w:line="320" w:lineRule="exact"/>
              <w:jc w:val="center"/>
              <w:rPr>
                <w:rFonts w:hint="eastAsia" w:ascii="仿宋" w:hAnsi="仿宋" w:eastAsia="仿宋" w:cs="宋体"/>
                <w:b/>
                <w:kern w:val="0"/>
                <w:sz w:val="24"/>
              </w:rPr>
            </w:pPr>
          </w:p>
        </w:tc>
        <w:tc>
          <w:tcPr>
            <w:tcW w:w="362" w:type="pct"/>
            <w:noWrap/>
            <w:vAlign w:val="center"/>
          </w:tcPr>
          <w:p w14:paraId="32843EB8">
            <w:pPr>
              <w:widowControl/>
              <w:spacing w:line="320" w:lineRule="exact"/>
              <w:jc w:val="center"/>
              <w:rPr>
                <w:rFonts w:hint="eastAsia" w:ascii="仿宋" w:hAnsi="仿宋" w:eastAsia="仿宋" w:cs="宋体"/>
                <w:b/>
                <w:kern w:val="0"/>
                <w:sz w:val="24"/>
              </w:rPr>
            </w:pPr>
          </w:p>
        </w:tc>
      </w:tr>
      <w:tr w14:paraId="2DCC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00" w:type="pct"/>
            <w:noWrap/>
            <w:vAlign w:val="center"/>
          </w:tcPr>
          <w:p w14:paraId="095E13A2">
            <w:pPr>
              <w:widowControl/>
              <w:spacing w:line="320" w:lineRule="exact"/>
              <w:jc w:val="center"/>
              <w:rPr>
                <w:rFonts w:hint="eastAsia" w:ascii="仿宋" w:hAnsi="仿宋" w:eastAsia="仿宋" w:cs="宋体"/>
                <w:b/>
                <w:kern w:val="0"/>
                <w:sz w:val="24"/>
              </w:rPr>
            </w:pPr>
          </w:p>
        </w:tc>
        <w:tc>
          <w:tcPr>
            <w:tcW w:w="401" w:type="pct"/>
            <w:noWrap w:val="0"/>
            <w:vAlign w:val="top"/>
          </w:tcPr>
          <w:p w14:paraId="4AF9D157">
            <w:pPr>
              <w:widowControl/>
              <w:spacing w:line="320" w:lineRule="exact"/>
              <w:jc w:val="center"/>
              <w:rPr>
                <w:rFonts w:hint="eastAsia" w:ascii="仿宋" w:hAnsi="仿宋" w:eastAsia="仿宋" w:cs="宋体"/>
                <w:b/>
                <w:kern w:val="0"/>
                <w:sz w:val="24"/>
              </w:rPr>
            </w:pPr>
          </w:p>
        </w:tc>
        <w:tc>
          <w:tcPr>
            <w:tcW w:w="468" w:type="pct"/>
            <w:noWrap/>
            <w:vAlign w:val="center"/>
          </w:tcPr>
          <w:p w14:paraId="32F1CA08">
            <w:pPr>
              <w:widowControl/>
              <w:spacing w:line="320" w:lineRule="exact"/>
              <w:jc w:val="center"/>
              <w:rPr>
                <w:rFonts w:hint="eastAsia" w:ascii="仿宋" w:hAnsi="仿宋" w:eastAsia="仿宋" w:cs="宋体"/>
                <w:b/>
                <w:kern w:val="0"/>
                <w:sz w:val="24"/>
              </w:rPr>
            </w:pPr>
          </w:p>
        </w:tc>
        <w:tc>
          <w:tcPr>
            <w:tcW w:w="385" w:type="pct"/>
            <w:noWrap/>
            <w:vAlign w:val="center"/>
          </w:tcPr>
          <w:p w14:paraId="219C96EC">
            <w:pPr>
              <w:widowControl/>
              <w:spacing w:line="320" w:lineRule="exact"/>
              <w:jc w:val="center"/>
              <w:rPr>
                <w:rFonts w:hint="eastAsia" w:ascii="仿宋" w:hAnsi="仿宋" w:eastAsia="仿宋" w:cs="宋体"/>
                <w:b/>
                <w:kern w:val="0"/>
                <w:sz w:val="24"/>
              </w:rPr>
            </w:pPr>
          </w:p>
        </w:tc>
        <w:tc>
          <w:tcPr>
            <w:tcW w:w="445" w:type="pct"/>
            <w:noWrap/>
            <w:vAlign w:val="center"/>
          </w:tcPr>
          <w:p w14:paraId="03887A99">
            <w:pPr>
              <w:widowControl/>
              <w:spacing w:line="320" w:lineRule="exact"/>
              <w:jc w:val="center"/>
              <w:rPr>
                <w:rFonts w:hint="eastAsia" w:ascii="仿宋" w:hAnsi="仿宋" w:eastAsia="仿宋" w:cs="宋体"/>
                <w:b/>
                <w:kern w:val="0"/>
                <w:sz w:val="24"/>
              </w:rPr>
            </w:pPr>
          </w:p>
        </w:tc>
        <w:tc>
          <w:tcPr>
            <w:tcW w:w="325" w:type="pct"/>
            <w:noWrap/>
            <w:vAlign w:val="center"/>
          </w:tcPr>
          <w:p w14:paraId="60E8ECCE">
            <w:pPr>
              <w:widowControl/>
              <w:spacing w:line="320" w:lineRule="exact"/>
              <w:jc w:val="center"/>
              <w:rPr>
                <w:rFonts w:hint="eastAsia" w:ascii="仿宋" w:hAnsi="仿宋" w:eastAsia="仿宋" w:cs="宋体"/>
                <w:b/>
                <w:kern w:val="0"/>
                <w:sz w:val="24"/>
              </w:rPr>
            </w:pPr>
          </w:p>
        </w:tc>
        <w:tc>
          <w:tcPr>
            <w:tcW w:w="385" w:type="pct"/>
            <w:noWrap/>
            <w:vAlign w:val="center"/>
          </w:tcPr>
          <w:p w14:paraId="2A9B1F1F">
            <w:pPr>
              <w:widowControl/>
              <w:spacing w:line="320" w:lineRule="exact"/>
              <w:jc w:val="center"/>
              <w:rPr>
                <w:rFonts w:hint="eastAsia" w:ascii="仿宋" w:hAnsi="仿宋" w:eastAsia="仿宋" w:cs="宋体"/>
                <w:b/>
                <w:kern w:val="0"/>
                <w:sz w:val="24"/>
              </w:rPr>
            </w:pPr>
          </w:p>
        </w:tc>
        <w:tc>
          <w:tcPr>
            <w:tcW w:w="386" w:type="pct"/>
            <w:noWrap/>
            <w:vAlign w:val="center"/>
          </w:tcPr>
          <w:p w14:paraId="7A73EAC3">
            <w:pPr>
              <w:widowControl/>
              <w:spacing w:line="320" w:lineRule="exact"/>
              <w:jc w:val="center"/>
              <w:rPr>
                <w:rFonts w:hint="eastAsia" w:ascii="仿宋" w:hAnsi="仿宋" w:eastAsia="仿宋" w:cs="宋体"/>
                <w:b/>
                <w:kern w:val="0"/>
                <w:sz w:val="24"/>
              </w:rPr>
            </w:pPr>
          </w:p>
        </w:tc>
        <w:tc>
          <w:tcPr>
            <w:tcW w:w="386" w:type="pct"/>
            <w:noWrap/>
            <w:vAlign w:val="center"/>
          </w:tcPr>
          <w:p w14:paraId="2CAC4997">
            <w:pPr>
              <w:widowControl/>
              <w:spacing w:line="320" w:lineRule="exact"/>
              <w:jc w:val="center"/>
              <w:rPr>
                <w:rFonts w:hint="eastAsia" w:ascii="仿宋" w:hAnsi="仿宋" w:eastAsia="仿宋" w:cs="宋体"/>
                <w:b/>
                <w:kern w:val="0"/>
                <w:sz w:val="24"/>
              </w:rPr>
            </w:pPr>
          </w:p>
        </w:tc>
        <w:tc>
          <w:tcPr>
            <w:tcW w:w="385" w:type="pct"/>
            <w:noWrap/>
            <w:vAlign w:val="center"/>
          </w:tcPr>
          <w:p w14:paraId="42026823">
            <w:pPr>
              <w:widowControl/>
              <w:spacing w:line="320" w:lineRule="exact"/>
              <w:jc w:val="center"/>
              <w:rPr>
                <w:rFonts w:hint="eastAsia" w:ascii="仿宋" w:hAnsi="仿宋" w:eastAsia="仿宋" w:cs="宋体"/>
                <w:b/>
                <w:kern w:val="0"/>
                <w:sz w:val="24"/>
              </w:rPr>
            </w:pPr>
          </w:p>
        </w:tc>
        <w:tc>
          <w:tcPr>
            <w:tcW w:w="386" w:type="pct"/>
            <w:noWrap/>
            <w:vAlign w:val="center"/>
          </w:tcPr>
          <w:p w14:paraId="6D2A901F">
            <w:pPr>
              <w:widowControl/>
              <w:spacing w:line="320" w:lineRule="exact"/>
              <w:jc w:val="center"/>
              <w:rPr>
                <w:rFonts w:hint="eastAsia" w:ascii="仿宋" w:hAnsi="仿宋" w:eastAsia="仿宋" w:cs="宋体"/>
                <w:b/>
                <w:kern w:val="0"/>
                <w:sz w:val="24"/>
              </w:rPr>
            </w:pPr>
          </w:p>
        </w:tc>
        <w:tc>
          <w:tcPr>
            <w:tcW w:w="386" w:type="pct"/>
            <w:noWrap/>
            <w:vAlign w:val="center"/>
          </w:tcPr>
          <w:p w14:paraId="0370FF9E">
            <w:pPr>
              <w:widowControl/>
              <w:spacing w:line="320" w:lineRule="exact"/>
              <w:jc w:val="center"/>
              <w:rPr>
                <w:rFonts w:hint="eastAsia" w:ascii="仿宋" w:hAnsi="仿宋" w:eastAsia="仿宋" w:cs="宋体"/>
                <w:b/>
                <w:kern w:val="0"/>
                <w:sz w:val="24"/>
              </w:rPr>
            </w:pPr>
          </w:p>
        </w:tc>
        <w:tc>
          <w:tcPr>
            <w:tcW w:w="362" w:type="pct"/>
            <w:noWrap/>
            <w:vAlign w:val="center"/>
          </w:tcPr>
          <w:p w14:paraId="33D3D96D">
            <w:pPr>
              <w:widowControl/>
              <w:spacing w:line="320" w:lineRule="exact"/>
              <w:jc w:val="center"/>
              <w:rPr>
                <w:rFonts w:hint="eastAsia" w:ascii="仿宋" w:hAnsi="仿宋" w:eastAsia="仿宋" w:cs="宋体"/>
                <w:b/>
                <w:kern w:val="0"/>
                <w:sz w:val="24"/>
              </w:rPr>
            </w:pPr>
          </w:p>
        </w:tc>
      </w:tr>
      <w:tr w14:paraId="2E27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00" w:type="pct"/>
            <w:noWrap/>
            <w:vAlign w:val="center"/>
          </w:tcPr>
          <w:p w14:paraId="30BD80D8">
            <w:pPr>
              <w:widowControl/>
              <w:spacing w:line="320" w:lineRule="exact"/>
              <w:jc w:val="center"/>
              <w:rPr>
                <w:rFonts w:hint="eastAsia" w:ascii="仿宋" w:hAnsi="仿宋" w:eastAsia="仿宋" w:cs="宋体"/>
                <w:b/>
                <w:kern w:val="0"/>
                <w:sz w:val="24"/>
              </w:rPr>
            </w:pPr>
          </w:p>
        </w:tc>
        <w:tc>
          <w:tcPr>
            <w:tcW w:w="401" w:type="pct"/>
            <w:noWrap w:val="0"/>
            <w:vAlign w:val="top"/>
          </w:tcPr>
          <w:p w14:paraId="103196D6">
            <w:pPr>
              <w:widowControl/>
              <w:spacing w:line="320" w:lineRule="exact"/>
              <w:jc w:val="center"/>
              <w:rPr>
                <w:rFonts w:hint="eastAsia" w:ascii="仿宋" w:hAnsi="仿宋" w:eastAsia="仿宋" w:cs="宋体"/>
                <w:b/>
                <w:kern w:val="0"/>
                <w:sz w:val="24"/>
              </w:rPr>
            </w:pPr>
          </w:p>
        </w:tc>
        <w:tc>
          <w:tcPr>
            <w:tcW w:w="468" w:type="pct"/>
            <w:noWrap/>
            <w:vAlign w:val="center"/>
          </w:tcPr>
          <w:p w14:paraId="41EB557B">
            <w:pPr>
              <w:widowControl/>
              <w:spacing w:line="320" w:lineRule="exact"/>
              <w:jc w:val="center"/>
              <w:rPr>
                <w:rFonts w:hint="eastAsia" w:ascii="仿宋" w:hAnsi="仿宋" w:eastAsia="仿宋" w:cs="宋体"/>
                <w:b/>
                <w:kern w:val="0"/>
                <w:sz w:val="24"/>
              </w:rPr>
            </w:pPr>
          </w:p>
        </w:tc>
        <w:tc>
          <w:tcPr>
            <w:tcW w:w="385" w:type="pct"/>
            <w:noWrap/>
            <w:vAlign w:val="center"/>
          </w:tcPr>
          <w:p w14:paraId="71E07068">
            <w:pPr>
              <w:widowControl/>
              <w:spacing w:line="320" w:lineRule="exact"/>
              <w:jc w:val="center"/>
              <w:rPr>
                <w:rFonts w:hint="eastAsia" w:ascii="仿宋" w:hAnsi="仿宋" w:eastAsia="仿宋" w:cs="宋体"/>
                <w:b/>
                <w:kern w:val="0"/>
                <w:sz w:val="24"/>
              </w:rPr>
            </w:pPr>
          </w:p>
        </w:tc>
        <w:tc>
          <w:tcPr>
            <w:tcW w:w="445" w:type="pct"/>
            <w:noWrap/>
            <w:vAlign w:val="center"/>
          </w:tcPr>
          <w:p w14:paraId="5AB9DD35">
            <w:pPr>
              <w:widowControl/>
              <w:spacing w:line="320" w:lineRule="exact"/>
              <w:jc w:val="center"/>
              <w:rPr>
                <w:rFonts w:hint="eastAsia" w:ascii="仿宋" w:hAnsi="仿宋" w:eastAsia="仿宋" w:cs="宋体"/>
                <w:b/>
                <w:kern w:val="0"/>
                <w:sz w:val="24"/>
              </w:rPr>
            </w:pPr>
          </w:p>
        </w:tc>
        <w:tc>
          <w:tcPr>
            <w:tcW w:w="325" w:type="pct"/>
            <w:noWrap/>
            <w:vAlign w:val="center"/>
          </w:tcPr>
          <w:p w14:paraId="7F6747A5">
            <w:pPr>
              <w:widowControl/>
              <w:spacing w:line="320" w:lineRule="exact"/>
              <w:jc w:val="center"/>
              <w:rPr>
                <w:rFonts w:hint="eastAsia" w:ascii="仿宋" w:hAnsi="仿宋" w:eastAsia="仿宋" w:cs="宋体"/>
                <w:b/>
                <w:kern w:val="0"/>
                <w:sz w:val="24"/>
              </w:rPr>
            </w:pPr>
          </w:p>
        </w:tc>
        <w:tc>
          <w:tcPr>
            <w:tcW w:w="385" w:type="pct"/>
            <w:noWrap/>
            <w:vAlign w:val="center"/>
          </w:tcPr>
          <w:p w14:paraId="6F426865">
            <w:pPr>
              <w:widowControl/>
              <w:spacing w:line="320" w:lineRule="exact"/>
              <w:jc w:val="center"/>
              <w:rPr>
                <w:rFonts w:hint="eastAsia" w:ascii="仿宋" w:hAnsi="仿宋" w:eastAsia="仿宋" w:cs="宋体"/>
                <w:b/>
                <w:kern w:val="0"/>
                <w:sz w:val="24"/>
              </w:rPr>
            </w:pPr>
          </w:p>
        </w:tc>
        <w:tc>
          <w:tcPr>
            <w:tcW w:w="386" w:type="pct"/>
            <w:noWrap/>
            <w:vAlign w:val="center"/>
          </w:tcPr>
          <w:p w14:paraId="391A82B7">
            <w:pPr>
              <w:widowControl/>
              <w:spacing w:line="320" w:lineRule="exact"/>
              <w:jc w:val="center"/>
              <w:rPr>
                <w:rFonts w:hint="eastAsia" w:ascii="仿宋" w:hAnsi="仿宋" w:eastAsia="仿宋" w:cs="宋体"/>
                <w:b/>
                <w:kern w:val="0"/>
                <w:sz w:val="24"/>
              </w:rPr>
            </w:pPr>
          </w:p>
        </w:tc>
        <w:tc>
          <w:tcPr>
            <w:tcW w:w="386" w:type="pct"/>
            <w:noWrap/>
            <w:vAlign w:val="center"/>
          </w:tcPr>
          <w:p w14:paraId="787AD5D7">
            <w:pPr>
              <w:widowControl/>
              <w:spacing w:line="320" w:lineRule="exact"/>
              <w:jc w:val="center"/>
              <w:rPr>
                <w:rFonts w:hint="eastAsia" w:ascii="仿宋" w:hAnsi="仿宋" w:eastAsia="仿宋" w:cs="宋体"/>
                <w:b/>
                <w:kern w:val="0"/>
                <w:sz w:val="24"/>
              </w:rPr>
            </w:pPr>
          </w:p>
        </w:tc>
        <w:tc>
          <w:tcPr>
            <w:tcW w:w="385" w:type="pct"/>
            <w:noWrap/>
            <w:vAlign w:val="center"/>
          </w:tcPr>
          <w:p w14:paraId="710E3B29">
            <w:pPr>
              <w:widowControl/>
              <w:spacing w:line="320" w:lineRule="exact"/>
              <w:jc w:val="center"/>
              <w:rPr>
                <w:rFonts w:hint="eastAsia" w:ascii="仿宋" w:hAnsi="仿宋" w:eastAsia="仿宋" w:cs="宋体"/>
                <w:b/>
                <w:kern w:val="0"/>
                <w:sz w:val="24"/>
              </w:rPr>
            </w:pPr>
          </w:p>
        </w:tc>
        <w:tc>
          <w:tcPr>
            <w:tcW w:w="386" w:type="pct"/>
            <w:noWrap/>
            <w:vAlign w:val="center"/>
          </w:tcPr>
          <w:p w14:paraId="66BF1C58">
            <w:pPr>
              <w:widowControl/>
              <w:spacing w:line="320" w:lineRule="exact"/>
              <w:jc w:val="center"/>
              <w:rPr>
                <w:rFonts w:hint="eastAsia" w:ascii="仿宋" w:hAnsi="仿宋" w:eastAsia="仿宋" w:cs="宋体"/>
                <w:b/>
                <w:kern w:val="0"/>
                <w:sz w:val="24"/>
              </w:rPr>
            </w:pPr>
          </w:p>
        </w:tc>
        <w:tc>
          <w:tcPr>
            <w:tcW w:w="386" w:type="pct"/>
            <w:noWrap/>
            <w:vAlign w:val="center"/>
          </w:tcPr>
          <w:p w14:paraId="11473E3F">
            <w:pPr>
              <w:widowControl/>
              <w:spacing w:line="320" w:lineRule="exact"/>
              <w:jc w:val="center"/>
              <w:rPr>
                <w:rFonts w:hint="eastAsia" w:ascii="仿宋" w:hAnsi="仿宋" w:eastAsia="仿宋" w:cs="宋体"/>
                <w:b/>
                <w:kern w:val="0"/>
                <w:sz w:val="24"/>
              </w:rPr>
            </w:pPr>
          </w:p>
        </w:tc>
        <w:tc>
          <w:tcPr>
            <w:tcW w:w="362" w:type="pct"/>
            <w:noWrap/>
            <w:vAlign w:val="center"/>
          </w:tcPr>
          <w:p w14:paraId="7A1267DA">
            <w:pPr>
              <w:widowControl/>
              <w:spacing w:line="320" w:lineRule="exact"/>
              <w:jc w:val="center"/>
              <w:rPr>
                <w:rFonts w:hint="eastAsia" w:ascii="仿宋" w:hAnsi="仿宋" w:eastAsia="仿宋" w:cs="宋体"/>
                <w:b/>
                <w:kern w:val="0"/>
                <w:sz w:val="24"/>
              </w:rPr>
            </w:pPr>
          </w:p>
        </w:tc>
      </w:tr>
      <w:tr w14:paraId="7BC8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00" w:type="pct"/>
            <w:noWrap/>
            <w:vAlign w:val="center"/>
          </w:tcPr>
          <w:p w14:paraId="759D87A1">
            <w:pPr>
              <w:widowControl/>
              <w:spacing w:line="320" w:lineRule="exact"/>
              <w:jc w:val="center"/>
              <w:rPr>
                <w:rFonts w:hint="eastAsia" w:ascii="仿宋" w:hAnsi="仿宋" w:eastAsia="仿宋" w:cs="宋体"/>
                <w:b/>
                <w:kern w:val="0"/>
                <w:sz w:val="24"/>
              </w:rPr>
            </w:pPr>
          </w:p>
        </w:tc>
        <w:tc>
          <w:tcPr>
            <w:tcW w:w="401" w:type="pct"/>
            <w:noWrap w:val="0"/>
            <w:vAlign w:val="top"/>
          </w:tcPr>
          <w:p w14:paraId="42370D10">
            <w:pPr>
              <w:widowControl/>
              <w:spacing w:line="320" w:lineRule="exact"/>
              <w:jc w:val="center"/>
              <w:rPr>
                <w:rFonts w:hint="eastAsia" w:ascii="仿宋" w:hAnsi="仿宋" w:eastAsia="仿宋" w:cs="宋体"/>
                <w:b/>
                <w:kern w:val="0"/>
                <w:sz w:val="24"/>
              </w:rPr>
            </w:pPr>
          </w:p>
        </w:tc>
        <w:tc>
          <w:tcPr>
            <w:tcW w:w="468" w:type="pct"/>
            <w:noWrap/>
            <w:vAlign w:val="center"/>
          </w:tcPr>
          <w:p w14:paraId="1CBA87FB">
            <w:pPr>
              <w:widowControl/>
              <w:spacing w:line="320" w:lineRule="exact"/>
              <w:jc w:val="center"/>
              <w:rPr>
                <w:rFonts w:hint="eastAsia" w:ascii="仿宋" w:hAnsi="仿宋" w:eastAsia="仿宋" w:cs="宋体"/>
                <w:b/>
                <w:kern w:val="0"/>
                <w:sz w:val="24"/>
              </w:rPr>
            </w:pPr>
          </w:p>
        </w:tc>
        <w:tc>
          <w:tcPr>
            <w:tcW w:w="385" w:type="pct"/>
            <w:noWrap/>
            <w:vAlign w:val="center"/>
          </w:tcPr>
          <w:p w14:paraId="39CD257E">
            <w:pPr>
              <w:widowControl/>
              <w:spacing w:line="320" w:lineRule="exact"/>
              <w:jc w:val="center"/>
              <w:rPr>
                <w:rFonts w:hint="eastAsia" w:ascii="仿宋" w:hAnsi="仿宋" w:eastAsia="仿宋" w:cs="宋体"/>
                <w:b/>
                <w:kern w:val="0"/>
                <w:sz w:val="24"/>
              </w:rPr>
            </w:pPr>
          </w:p>
        </w:tc>
        <w:tc>
          <w:tcPr>
            <w:tcW w:w="445" w:type="pct"/>
            <w:noWrap/>
            <w:vAlign w:val="center"/>
          </w:tcPr>
          <w:p w14:paraId="77259BE4">
            <w:pPr>
              <w:widowControl/>
              <w:spacing w:line="320" w:lineRule="exact"/>
              <w:jc w:val="center"/>
              <w:rPr>
                <w:rFonts w:hint="eastAsia" w:ascii="仿宋" w:hAnsi="仿宋" w:eastAsia="仿宋" w:cs="宋体"/>
                <w:b/>
                <w:kern w:val="0"/>
                <w:sz w:val="24"/>
              </w:rPr>
            </w:pPr>
          </w:p>
        </w:tc>
        <w:tc>
          <w:tcPr>
            <w:tcW w:w="325" w:type="pct"/>
            <w:noWrap/>
            <w:vAlign w:val="center"/>
          </w:tcPr>
          <w:p w14:paraId="1ADDEF2D">
            <w:pPr>
              <w:widowControl/>
              <w:spacing w:line="320" w:lineRule="exact"/>
              <w:jc w:val="center"/>
              <w:rPr>
                <w:rFonts w:hint="eastAsia" w:ascii="仿宋" w:hAnsi="仿宋" w:eastAsia="仿宋" w:cs="宋体"/>
                <w:b/>
                <w:kern w:val="0"/>
                <w:sz w:val="24"/>
              </w:rPr>
            </w:pPr>
          </w:p>
        </w:tc>
        <w:tc>
          <w:tcPr>
            <w:tcW w:w="385" w:type="pct"/>
            <w:noWrap/>
            <w:vAlign w:val="center"/>
          </w:tcPr>
          <w:p w14:paraId="51F7D65C">
            <w:pPr>
              <w:widowControl/>
              <w:spacing w:line="320" w:lineRule="exact"/>
              <w:jc w:val="center"/>
              <w:rPr>
                <w:rFonts w:hint="eastAsia" w:ascii="仿宋" w:hAnsi="仿宋" w:eastAsia="仿宋" w:cs="宋体"/>
                <w:b/>
                <w:kern w:val="0"/>
                <w:sz w:val="24"/>
              </w:rPr>
            </w:pPr>
          </w:p>
        </w:tc>
        <w:tc>
          <w:tcPr>
            <w:tcW w:w="386" w:type="pct"/>
            <w:noWrap/>
            <w:vAlign w:val="center"/>
          </w:tcPr>
          <w:p w14:paraId="70F09BBD">
            <w:pPr>
              <w:widowControl/>
              <w:spacing w:line="320" w:lineRule="exact"/>
              <w:jc w:val="center"/>
              <w:rPr>
                <w:rFonts w:hint="eastAsia" w:ascii="仿宋" w:hAnsi="仿宋" w:eastAsia="仿宋" w:cs="宋体"/>
                <w:b/>
                <w:kern w:val="0"/>
                <w:sz w:val="24"/>
              </w:rPr>
            </w:pPr>
          </w:p>
        </w:tc>
        <w:tc>
          <w:tcPr>
            <w:tcW w:w="386" w:type="pct"/>
            <w:noWrap/>
            <w:vAlign w:val="center"/>
          </w:tcPr>
          <w:p w14:paraId="3E3E86FC">
            <w:pPr>
              <w:widowControl/>
              <w:spacing w:line="320" w:lineRule="exact"/>
              <w:jc w:val="center"/>
              <w:rPr>
                <w:rFonts w:hint="eastAsia" w:ascii="仿宋" w:hAnsi="仿宋" w:eastAsia="仿宋" w:cs="宋体"/>
                <w:b/>
                <w:kern w:val="0"/>
                <w:sz w:val="24"/>
              </w:rPr>
            </w:pPr>
          </w:p>
        </w:tc>
        <w:tc>
          <w:tcPr>
            <w:tcW w:w="385" w:type="pct"/>
            <w:noWrap/>
            <w:vAlign w:val="center"/>
          </w:tcPr>
          <w:p w14:paraId="5E41B331">
            <w:pPr>
              <w:widowControl/>
              <w:spacing w:line="320" w:lineRule="exact"/>
              <w:jc w:val="center"/>
              <w:rPr>
                <w:rFonts w:hint="eastAsia" w:ascii="仿宋" w:hAnsi="仿宋" w:eastAsia="仿宋" w:cs="宋体"/>
                <w:b/>
                <w:kern w:val="0"/>
                <w:sz w:val="24"/>
              </w:rPr>
            </w:pPr>
          </w:p>
        </w:tc>
        <w:tc>
          <w:tcPr>
            <w:tcW w:w="386" w:type="pct"/>
            <w:noWrap/>
            <w:vAlign w:val="center"/>
          </w:tcPr>
          <w:p w14:paraId="548FA7B5">
            <w:pPr>
              <w:widowControl/>
              <w:spacing w:line="320" w:lineRule="exact"/>
              <w:jc w:val="center"/>
              <w:rPr>
                <w:rFonts w:hint="eastAsia" w:ascii="仿宋" w:hAnsi="仿宋" w:eastAsia="仿宋" w:cs="宋体"/>
                <w:b/>
                <w:kern w:val="0"/>
                <w:sz w:val="24"/>
              </w:rPr>
            </w:pPr>
          </w:p>
        </w:tc>
        <w:tc>
          <w:tcPr>
            <w:tcW w:w="386" w:type="pct"/>
            <w:noWrap/>
            <w:vAlign w:val="center"/>
          </w:tcPr>
          <w:p w14:paraId="5C2CD8E7">
            <w:pPr>
              <w:widowControl/>
              <w:spacing w:line="320" w:lineRule="exact"/>
              <w:jc w:val="center"/>
              <w:rPr>
                <w:rFonts w:hint="eastAsia" w:ascii="仿宋" w:hAnsi="仿宋" w:eastAsia="仿宋" w:cs="宋体"/>
                <w:b/>
                <w:kern w:val="0"/>
                <w:sz w:val="24"/>
              </w:rPr>
            </w:pPr>
          </w:p>
        </w:tc>
        <w:tc>
          <w:tcPr>
            <w:tcW w:w="362" w:type="pct"/>
            <w:noWrap/>
            <w:vAlign w:val="center"/>
          </w:tcPr>
          <w:p w14:paraId="1B5AB7FB">
            <w:pPr>
              <w:widowControl/>
              <w:spacing w:line="320" w:lineRule="exact"/>
              <w:jc w:val="center"/>
              <w:rPr>
                <w:rFonts w:hint="eastAsia" w:ascii="仿宋" w:hAnsi="仿宋" w:eastAsia="仿宋" w:cs="宋体"/>
                <w:b/>
                <w:kern w:val="0"/>
                <w:sz w:val="24"/>
              </w:rPr>
            </w:pPr>
          </w:p>
        </w:tc>
      </w:tr>
      <w:tr w14:paraId="65C6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00" w:type="pct"/>
            <w:noWrap/>
            <w:vAlign w:val="center"/>
          </w:tcPr>
          <w:p w14:paraId="617BB510">
            <w:pPr>
              <w:widowControl/>
              <w:spacing w:line="320" w:lineRule="exact"/>
              <w:jc w:val="center"/>
              <w:rPr>
                <w:rFonts w:hint="eastAsia" w:ascii="仿宋" w:hAnsi="仿宋" w:eastAsia="仿宋" w:cs="宋体"/>
                <w:b/>
                <w:kern w:val="0"/>
                <w:sz w:val="24"/>
              </w:rPr>
            </w:pPr>
          </w:p>
        </w:tc>
        <w:tc>
          <w:tcPr>
            <w:tcW w:w="401" w:type="pct"/>
            <w:noWrap w:val="0"/>
            <w:vAlign w:val="top"/>
          </w:tcPr>
          <w:p w14:paraId="6495FC7E">
            <w:pPr>
              <w:widowControl/>
              <w:spacing w:line="320" w:lineRule="exact"/>
              <w:jc w:val="center"/>
              <w:rPr>
                <w:rFonts w:hint="eastAsia" w:ascii="仿宋" w:hAnsi="仿宋" w:eastAsia="仿宋" w:cs="宋体"/>
                <w:b/>
                <w:kern w:val="0"/>
                <w:sz w:val="24"/>
              </w:rPr>
            </w:pPr>
          </w:p>
        </w:tc>
        <w:tc>
          <w:tcPr>
            <w:tcW w:w="468" w:type="pct"/>
            <w:noWrap/>
            <w:vAlign w:val="center"/>
          </w:tcPr>
          <w:p w14:paraId="5E7EF931">
            <w:pPr>
              <w:widowControl/>
              <w:spacing w:line="320" w:lineRule="exact"/>
              <w:jc w:val="center"/>
              <w:rPr>
                <w:rFonts w:hint="eastAsia" w:ascii="仿宋" w:hAnsi="仿宋" w:eastAsia="仿宋" w:cs="宋体"/>
                <w:b/>
                <w:kern w:val="0"/>
                <w:sz w:val="24"/>
              </w:rPr>
            </w:pPr>
          </w:p>
        </w:tc>
        <w:tc>
          <w:tcPr>
            <w:tcW w:w="385" w:type="pct"/>
            <w:noWrap/>
            <w:vAlign w:val="center"/>
          </w:tcPr>
          <w:p w14:paraId="19AFCFEF">
            <w:pPr>
              <w:widowControl/>
              <w:spacing w:line="320" w:lineRule="exact"/>
              <w:jc w:val="center"/>
              <w:rPr>
                <w:rFonts w:hint="eastAsia" w:ascii="仿宋" w:hAnsi="仿宋" w:eastAsia="仿宋" w:cs="宋体"/>
                <w:b/>
                <w:kern w:val="0"/>
                <w:sz w:val="24"/>
              </w:rPr>
            </w:pPr>
          </w:p>
        </w:tc>
        <w:tc>
          <w:tcPr>
            <w:tcW w:w="445" w:type="pct"/>
            <w:noWrap/>
            <w:vAlign w:val="center"/>
          </w:tcPr>
          <w:p w14:paraId="6D6CC70C">
            <w:pPr>
              <w:widowControl/>
              <w:spacing w:line="320" w:lineRule="exact"/>
              <w:jc w:val="center"/>
              <w:rPr>
                <w:rFonts w:hint="eastAsia" w:ascii="仿宋" w:hAnsi="仿宋" w:eastAsia="仿宋" w:cs="宋体"/>
                <w:b/>
                <w:kern w:val="0"/>
                <w:sz w:val="24"/>
              </w:rPr>
            </w:pPr>
          </w:p>
        </w:tc>
        <w:tc>
          <w:tcPr>
            <w:tcW w:w="325" w:type="pct"/>
            <w:noWrap/>
            <w:vAlign w:val="center"/>
          </w:tcPr>
          <w:p w14:paraId="66092D94">
            <w:pPr>
              <w:widowControl/>
              <w:spacing w:line="320" w:lineRule="exact"/>
              <w:jc w:val="center"/>
              <w:rPr>
                <w:rFonts w:hint="eastAsia" w:ascii="仿宋" w:hAnsi="仿宋" w:eastAsia="仿宋" w:cs="宋体"/>
                <w:b/>
                <w:kern w:val="0"/>
                <w:sz w:val="24"/>
              </w:rPr>
            </w:pPr>
          </w:p>
        </w:tc>
        <w:tc>
          <w:tcPr>
            <w:tcW w:w="385" w:type="pct"/>
            <w:noWrap/>
            <w:vAlign w:val="center"/>
          </w:tcPr>
          <w:p w14:paraId="29E0DA43">
            <w:pPr>
              <w:widowControl/>
              <w:spacing w:line="320" w:lineRule="exact"/>
              <w:jc w:val="center"/>
              <w:rPr>
                <w:rFonts w:hint="eastAsia" w:ascii="仿宋" w:hAnsi="仿宋" w:eastAsia="仿宋" w:cs="宋体"/>
                <w:b/>
                <w:kern w:val="0"/>
                <w:sz w:val="24"/>
              </w:rPr>
            </w:pPr>
          </w:p>
        </w:tc>
        <w:tc>
          <w:tcPr>
            <w:tcW w:w="386" w:type="pct"/>
            <w:noWrap/>
            <w:vAlign w:val="center"/>
          </w:tcPr>
          <w:p w14:paraId="3888B80E">
            <w:pPr>
              <w:widowControl/>
              <w:spacing w:line="320" w:lineRule="exact"/>
              <w:jc w:val="center"/>
              <w:rPr>
                <w:rFonts w:hint="eastAsia" w:ascii="仿宋" w:hAnsi="仿宋" w:eastAsia="仿宋" w:cs="宋体"/>
                <w:b/>
                <w:kern w:val="0"/>
                <w:sz w:val="24"/>
              </w:rPr>
            </w:pPr>
          </w:p>
        </w:tc>
        <w:tc>
          <w:tcPr>
            <w:tcW w:w="386" w:type="pct"/>
            <w:noWrap/>
            <w:vAlign w:val="center"/>
          </w:tcPr>
          <w:p w14:paraId="4B3AF178">
            <w:pPr>
              <w:widowControl/>
              <w:spacing w:line="320" w:lineRule="exact"/>
              <w:jc w:val="center"/>
              <w:rPr>
                <w:rFonts w:hint="eastAsia" w:ascii="仿宋" w:hAnsi="仿宋" w:eastAsia="仿宋" w:cs="宋体"/>
                <w:b/>
                <w:kern w:val="0"/>
                <w:sz w:val="24"/>
              </w:rPr>
            </w:pPr>
          </w:p>
        </w:tc>
        <w:tc>
          <w:tcPr>
            <w:tcW w:w="385" w:type="pct"/>
            <w:noWrap/>
            <w:vAlign w:val="center"/>
          </w:tcPr>
          <w:p w14:paraId="7A8F9E64">
            <w:pPr>
              <w:widowControl/>
              <w:spacing w:line="320" w:lineRule="exact"/>
              <w:jc w:val="center"/>
              <w:rPr>
                <w:rFonts w:hint="eastAsia" w:ascii="仿宋" w:hAnsi="仿宋" w:eastAsia="仿宋" w:cs="宋体"/>
                <w:b/>
                <w:kern w:val="0"/>
                <w:sz w:val="24"/>
              </w:rPr>
            </w:pPr>
          </w:p>
        </w:tc>
        <w:tc>
          <w:tcPr>
            <w:tcW w:w="386" w:type="pct"/>
            <w:noWrap/>
            <w:vAlign w:val="center"/>
          </w:tcPr>
          <w:p w14:paraId="60E3CD65">
            <w:pPr>
              <w:widowControl/>
              <w:spacing w:line="320" w:lineRule="exact"/>
              <w:jc w:val="center"/>
              <w:rPr>
                <w:rFonts w:hint="eastAsia" w:ascii="仿宋" w:hAnsi="仿宋" w:eastAsia="仿宋" w:cs="宋体"/>
                <w:b/>
                <w:kern w:val="0"/>
                <w:sz w:val="24"/>
              </w:rPr>
            </w:pPr>
          </w:p>
        </w:tc>
        <w:tc>
          <w:tcPr>
            <w:tcW w:w="386" w:type="pct"/>
            <w:noWrap/>
            <w:vAlign w:val="center"/>
          </w:tcPr>
          <w:p w14:paraId="323E604E">
            <w:pPr>
              <w:widowControl/>
              <w:spacing w:line="320" w:lineRule="exact"/>
              <w:jc w:val="center"/>
              <w:rPr>
                <w:rFonts w:hint="eastAsia" w:ascii="仿宋" w:hAnsi="仿宋" w:eastAsia="仿宋" w:cs="宋体"/>
                <w:b/>
                <w:kern w:val="0"/>
                <w:sz w:val="24"/>
              </w:rPr>
            </w:pPr>
          </w:p>
        </w:tc>
        <w:tc>
          <w:tcPr>
            <w:tcW w:w="362" w:type="pct"/>
            <w:noWrap/>
            <w:vAlign w:val="center"/>
          </w:tcPr>
          <w:p w14:paraId="4A6C6F4A">
            <w:pPr>
              <w:widowControl/>
              <w:spacing w:line="320" w:lineRule="exact"/>
              <w:jc w:val="center"/>
              <w:rPr>
                <w:rFonts w:hint="eastAsia" w:ascii="仿宋" w:hAnsi="仿宋" w:eastAsia="仿宋" w:cs="宋体"/>
                <w:b/>
                <w:kern w:val="0"/>
                <w:sz w:val="24"/>
              </w:rPr>
            </w:pPr>
          </w:p>
        </w:tc>
      </w:tr>
      <w:tr w14:paraId="3F2A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00" w:type="pct"/>
            <w:noWrap/>
            <w:vAlign w:val="center"/>
          </w:tcPr>
          <w:p w14:paraId="4A2486DC">
            <w:pPr>
              <w:widowControl/>
              <w:spacing w:line="320" w:lineRule="exact"/>
              <w:jc w:val="center"/>
              <w:rPr>
                <w:rFonts w:hint="eastAsia" w:ascii="仿宋" w:hAnsi="仿宋" w:eastAsia="仿宋" w:cs="宋体"/>
                <w:b/>
                <w:kern w:val="0"/>
                <w:sz w:val="24"/>
              </w:rPr>
            </w:pPr>
          </w:p>
        </w:tc>
        <w:tc>
          <w:tcPr>
            <w:tcW w:w="401" w:type="pct"/>
            <w:noWrap w:val="0"/>
            <w:vAlign w:val="top"/>
          </w:tcPr>
          <w:p w14:paraId="255CBE2A">
            <w:pPr>
              <w:widowControl/>
              <w:spacing w:line="320" w:lineRule="exact"/>
              <w:jc w:val="center"/>
              <w:rPr>
                <w:rFonts w:hint="eastAsia" w:ascii="仿宋" w:hAnsi="仿宋" w:eastAsia="仿宋" w:cs="宋体"/>
                <w:b/>
                <w:kern w:val="0"/>
                <w:sz w:val="24"/>
              </w:rPr>
            </w:pPr>
          </w:p>
        </w:tc>
        <w:tc>
          <w:tcPr>
            <w:tcW w:w="468" w:type="pct"/>
            <w:noWrap/>
            <w:vAlign w:val="center"/>
          </w:tcPr>
          <w:p w14:paraId="42399179">
            <w:pPr>
              <w:widowControl/>
              <w:spacing w:line="320" w:lineRule="exact"/>
              <w:jc w:val="center"/>
              <w:rPr>
                <w:rFonts w:hint="eastAsia" w:ascii="仿宋" w:hAnsi="仿宋" w:eastAsia="仿宋" w:cs="宋体"/>
                <w:b/>
                <w:kern w:val="0"/>
                <w:sz w:val="24"/>
              </w:rPr>
            </w:pPr>
          </w:p>
        </w:tc>
        <w:tc>
          <w:tcPr>
            <w:tcW w:w="385" w:type="pct"/>
            <w:noWrap/>
            <w:vAlign w:val="center"/>
          </w:tcPr>
          <w:p w14:paraId="279D8314">
            <w:pPr>
              <w:widowControl/>
              <w:spacing w:line="320" w:lineRule="exact"/>
              <w:jc w:val="center"/>
              <w:rPr>
                <w:rFonts w:hint="eastAsia" w:ascii="仿宋" w:hAnsi="仿宋" w:eastAsia="仿宋" w:cs="宋体"/>
                <w:b/>
                <w:kern w:val="0"/>
                <w:sz w:val="24"/>
              </w:rPr>
            </w:pPr>
          </w:p>
        </w:tc>
        <w:tc>
          <w:tcPr>
            <w:tcW w:w="445" w:type="pct"/>
            <w:noWrap/>
            <w:vAlign w:val="center"/>
          </w:tcPr>
          <w:p w14:paraId="5B4BC9C3">
            <w:pPr>
              <w:widowControl/>
              <w:spacing w:line="320" w:lineRule="exact"/>
              <w:jc w:val="center"/>
              <w:rPr>
                <w:rFonts w:hint="eastAsia" w:ascii="仿宋" w:hAnsi="仿宋" w:eastAsia="仿宋" w:cs="宋体"/>
                <w:b/>
                <w:kern w:val="0"/>
                <w:sz w:val="24"/>
              </w:rPr>
            </w:pPr>
          </w:p>
        </w:tc>
        <w:tc>
          <w:tcPr>
            <w:tcW w:w="325" w:type="pct"/>
            <w:noWrap/>
            <w:vAlign w:val="center"/>
          </w:tcPr>
          <w:p w14:paraId="48735A94">
            <w:pPr>
              <w:widowControl/>
              <w:spacing w:line="320" w:lineRule="exact"/>
              <w:jc w:val="center"/>
              <w:rPr>
                <w:rFonts w:hint="eastAsia" w:ascii="仿宋" w:hAnsi="仿宋" w:eastAsia="仿宋" w:cs="宋体"/>
                <w:b/>
                <w:kern w:val="0"/>
                <w:sz w:val="24"/>
              </w:rPr>
            </w:pPr>
          </w:p>
        </w:tc>
        <w:tc>
          <w:tcPr>
            <w:tcW w:w="385" w:type="pct"/>
            <w:noWrap/>
            <w:vAlign w:val="center"/>
          </w:tcPr>
          <w:p w14:paraId="48BB127B">
            <w:pPr>
              <w:widowControl/>
              <w:spacing w:line="320" w:lineRule="exact"/>
              <w:jc w:val="center"/>
              <w:rPr>
                <w:rFonts w:hint="eastAsia" w:ascii="仿宋" w:hAnsi="仿宋" w:eastAsia="仿宋" w:cs="宋体"/>
                <w:b/>
                <w:kern w:val="0"/>
                <w:sz w:val="24"/>
              </w:rPr>
            </w:pPr>
          </w:p>
        </w:tc>
        <w:tc>
          <w:tcPr>
            <w:tcW w:w="386" w:type="pct"/>
            <w:noWrap/>
            <w:vAlign w:val="center"/>
          </w:tcPr>
          <w:p w14:paraId="084C28F2">
            <w:pPr>
              <w:widowControl/>
              <w:spacing w:line="320" w:lineRule="exact"/>
              <w:jc w:val="center"/>
              <w:rPr>
                <w:rFonts w:hint="eastAsia" w:ascii="仿宋" w:hAnsi="仿宋" w:eastAsia="仿宋" w:cs="宋体"/>
                <w:b/>
                <w:kern w:val="0"/>
                <w:sz w:val="24"/>
              </w:rPr>
            </w:pPr>
          </w:p>
        </w:tc>
        <w:tc>
          <w:tcPr>
            <w:tcW w:w="386" w:type="pct"/>
            <w:noWrap/>
            <w:vAlign w:val="center"/>
          </w:tcPr>
          <w:p w14:paraId="01B13864">
            <w:pPr>
              <w:widowControl/>
              <w:spacing w:line="320" w:lineRule="exact"/>
              <w:jc w:val="center"/>
              <w:rPr>
                <w:rFonts w:hint="eastAsia" w:ascii="仿宋" w:hAnsi="仿宋" w:eastAsia="仿宋" w:cs="宋体"/>
                <w:b/>
                <w:kern w:val="0"/>
                <w:sz w:val="24"/>
              </w:rPr>
            </w:pPr>
          </w:p>
        </w:tc>
        <w:tc>
          <w:tcPr>
            <w:tcW w:w="385" w:type="pct"/>
            <w:noWrap/>
            <w:vAlign w:val="center"/>
          </w:tcPr>
          <w:p w14:paraId="6AE6E6A1">
            <w:pPr>
              <w:widowControl/>
              <w:spacing w:line="320" w:lineRule="exact"/>
              <w:jc w:val="center"/>
              <w:rPr>
                <w:rFonts w:hint="eastAsia" w:ascii="仿宋" w:hAnsi="仿宋" w:eastAsia="仿宋" w:cs="宋体"/>
                <w:b/>
                <w:kern w:val="0"/>
                <w:sz w:val="24"/>
              </w:rPr>
            </w:pPr>
          </w:p>
        </w:tc>
        <w:tc>
          <w:tcPr>
            <w:tcW w:w="386" w:type="pct"/>
            <w:noWrap/>
            <w:vAlign w:val="center"/>
          </w:tcPr>
          <w:p w14:paraId="3BF7B691">
            <w:pPr>
              <w:widowControl/>
              <w:spacing w:line="320" w:lineRule="exact"/>
              <w:jc w:val="center"/>
              <w:rPr>
                <w:rFonts w:hint="eastAsia" w:ascii="仿宋" w:hAnsi="仿宋" w:eastAsia="仿宋" w:cs="宋体"/>
                <w:b/>
                <w:kern w:val="0"/>
                <w:sz w:val="24"/>
              </w:rPr>
            </w:pPr>
          </w:p>
        </w:tc>
        <w:tc>
          <w:tcPr>
            <w:tcW w:w="386" w:type="pct"/>
            <w:noWrap/>
            <w:vAlign w:val="center"/>
          </w:tcPr>
          <w:p w14:paraId="29B39460">
            <w:pPr>
              <w:widowControl/>
              <w:spacing w:line="320" w:lineRule="exact"/>
              <w:jc w:val="center"/>
              <w:rPr>
                <w:rFonts w:hint="eastAsia" w:ascii="仿宋" w:hAnsi="仿宋" w:eastAsia="仿宋" w:cs="宋体"/>
                <w:b/>
                <w:kern w:val="0"/>
                <w:sz w:val="24"/>
              </w:rPr>
            </w:pPr>
          </w:p>
        </w:tc>
        <w:tc>
          <w:tcPr>
            <w:tcW w:w="362" w:type="pct"/>
            <w:noWrap/>
            <w:vAlign w:val="center"/>
          </w:tcPr>
          <w:p w14:paraId="5FD04A78">
            <w:pPr>
              <w:widowControl/>
              <w:spacing w:line="320" w:lineRule="exact"/>
              <w:jc w:val="center"/>
              <w:rPr>
                <w:rFonts w:hint="eastAsia" w:ascii="仿宋" w:hAnsi="仿宋" w:eastAsia="仿宋" w:cs="宋体"/>
                <w:b/>
                <w:kern w:val="0"/>
                <w:sz w:val="24"/>
              </w:rPr>
            </w:pPr>
          </w:p>
        </w:tc>
      </w:tr>
      <w:tr w14:paraId="6F3B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13"/>
            <w:noWrap/>
            <w:vAlign w:val="center"/>
          </w:tcPr>
          <w:p w14:paraId="13183C94">
            <w:pPr>
              <w:widowControl/>
              <w:spacing w:line="320" w:lineRule="exact"/>
              <w:rPr>
                <w:rFonts w:hint="eastAsia" w:ascii="仿宋" w:hAnsi="仿宋" w:eastAsia="仿宋" w:cs="宋体"/>
                <w:kern w:val="0"/>
                <w:sz w:val="24"/>
              </w:rPr>
            </w:pPr>
            <w:r>
              <w:rPr>
                <w:rFonts w:hint="eastAsia" w:ascii="仿宋" w:hAnsi="仿宋" w:eastAsia="仿宋" w:cs="宋体"/>
                <w:b/>
                <w:kern w:val="0"/>
                <w:sz w:val="24"/>
              </w:rPr>
              <w:t>注：</w:t>
            </w:r>
            <w:r>
              <w:rPr>
                <w:rFonts w:hint="eastAsia" w:ascii="仿宋" w:hAnsi="仿宋" w:eastAsia="仿宋" w:cs="宋体"/>
                <w:kern w:val="0"/>
                <w:sz w:val="24"/>
              </w:rPr>
              <w:t>1、表内各项必须填制清楚；“现状”栏分“在用”、“不可用”、“无”三种状态，“现状”为“无”时应在“备注”说明。</w:t>
            </w:r>
          </w:p>
          <w:p w14:paraId="23CC05B1">
            <w:pPr>
              <w:widowControl/>
              <w:spacing w:line="320" w:lineRule="exact"/>
              <w:rPr>
                <w:rFonts w:hint="eastAsia" w:ascii="仿宋" w:hAnsi="仿宋" w:eastAsia="仿宋" w:cs="宋体"/>
                <w:kern w:val="0"/>
                <w:sz w:val="24"/>
              </w:rPr>
            </w:pPr>
            <w:r>
              <w:rPr>
                <w:rFonts w:hint="eastAsia" w:ascii="仿宋" w:hAnsi="仿宋" w:eastAsia="仿宋" w:cs="宋体"/>
                <w:kern w:val="0"/>
                <w:sz w:val="24"/>
              </w:rPr>
              <w:t xml:space="preserve">    2、表单必须连续编号； </w:t>
            </w:r>
          </w:p>
          <w:p w14:paraId="7324461C">
            <w:pPr>
              <w:widowControl/>
              <w:spacing w:line="320" w:lineRule="exact"/>
              <w:ind w:firstLine="480"/>
              <w:rPr>
                <w:rFonts w:hint="eastAsia" w:ascii="仿宋" w:hAnsi="仿宋" w:eastAsia="仿宋" w:cs="宋体"/>
                <w:kern w:val="0"/>
                <w:sz w:val="24"/>
              </w:rPr>
            </w:pPr>
            <w:r>
              <w:rPr>
                <w:rFonts w:hint="eastAsia" w:ascii="仿宋" w:hAnsi="仿宋" w:eastAsia="仿宋" w:cs="宋体"/>
                <w:kern w:val="0"/>
                <w:sz w:val="24"/>
              </w:rPr>
              <w:t>3、此表以系部、处室为单位填制；</w:t>
            </w:r>
          </w:p>
          <w:p w14:paraId="34C0A4AA">
            <w:pPr>
              <w:widowControl/>
              <w:spacing w:line="320" w:lineRule="exact"/>
              <w:ind w:firstLine="480" w:firstLineChars="200"/>
              <w:rPr>
                <w:rFonts w:hint="eastAsia" w:ascii="仿宋" w:hAnsi="仿宋" w:eastAsia="仿宋" w:cs="宋体"/>
                <w:b/>
                <w:kern w:val="0"/>
                <w:sz w:val="24"/>
              </w:rPr>
            </w:pPr>
            <w:r>
              <w:rPr>
                <w:rFonts w:hint="eastAsia" w:ascii="仿宋" w:hAnsi="仿宋" w:eastAsia="仿宋" w:cs="宋体"/>
                <w:kern w:val="0"/>
                <w:sz w:val="24"/>
              </w:rPr>
              <w:t>4、资产使用部门留存备查。</w:t>
            </w:r>
          </w:p>
        </w:tc>
      </w:tr>
    </w:tbl>
    <w:p w14:paraId="4581087C">
      <w:pPr>
        <w:spacing w:line="320" w:lineRule="exact"/>
        <w:rPr>
          <w:rFonts w:hint="eastAsia" w:ascii="宋体" w:hAnsi="宋体" w:cs="宋体"/>
          <w:b/>
          <w:kern w:val="0"/>
          <w:sz w:val="24"/>
        </w:rPr>
      </w:pPr>
    </w:p>
    <w:p w14:paraId="33048BAD">
      <w:pPr>
        <w:spacing w:line="320" w:lineRule="exact"/>
        <w:rPr>
          <w:rFonts w:hint="eastAsia" w:ascii="宋体" w:hAnsi="宋体" w:cs="宋体"/>
          <w:b/>
          <w:kern w:val="0"/>
          <w:sz w:val="24"/>
        </w:rPr>
      </w:pPr>
      <w:r>
        <w:rPr>
          <w:rFonts w:hint="eastAsia" w:ascii="宋体" w:hAnsi="宋体" w:cs="宋体"/>
          <w:b/>
          <w:kern w:val="0"/>
          <w:sz w:val="24"/>
        </w:rPr>
        <w:t xml:space="preserve">资产管理员签名：             </w:t>
      </w:r>
      <w:r>
        <w:rPr>
          <w:rFonts w:hint="eastAsia" w:ascii="仿宋" w:hAnsi="仿宋" w:eastAsia="仿宋" w:cs="宋体"/>
          <w:b/>
          <w:kern w:val="0"/>
          <w:sz w:val="24"/>
        </w:rPr>
        <w:t xml:space="preserve">                           部门负责人签名：                               年 </w:t>
      </w:r>
      <w:r>
        <w:rPr>
          <w:rFonts w:hint="eastAsia" w:ascii="宋体" w:hAnsi="宋体" w:cs="宋体"/>
          <w:b/>
          <w:kern w:val="0"/>
          <w:sz w:val="24"/>
        </w:rPr>
        <w:t> </w:t>
      </w:r>
      <w:r>
        <w:rPr>
          <w:rFonts w:hint="eastAsia" w:ascii="仿宋" w:hAnsi="仿宋" w:eastAsia="仿宋" w:cs="宋体"/>
          <w:b/>
          <w:kern w:val="0"/>
          <w:sz w:val="24"/>
        </w:rPr>
        <w:t>月   日</w:t>
      </w:r>
      <w:r>
        <w:rPr>
          <w:rFonts w:hint="eastAsia" w:ascii="宋体" w:hAnsi="宋体" w:cs="宋体"/>
          <w:b/>
          <w:kern w:val="0"/>
          <w:sz w:val="24"/>
        </w:rPr>
        <w:t xml:space="preserve">      </w:t>
      </w:r>
    </w:p>
    <w:p w14:paraId="6553C13E">
      <w:pPr>
        <w:widowControl/>
        <w:spacing w:line="320" w:lineRule="exact"/>
        <w:rPr>
          <w:rFonts w:hint="eastAsia" w:ascii="仿宋" w:hAnsi="仿宋" w:eastAsia="仿宋" w:cs="宋体"/>
          <w:kern w:val="0"/>
          <w:sz w:val="24"/>
        </w:rPr>
      </w:pPr>
      <w:r>
        <w:rPr>
          <w:rFonts w:hint="eastAsia" w:ascii="仿宋" w:hAnsi="仿宋" w:eastAsia="仿宋" w:cs="宋体"/>
          <w:kern w:val="0"/>
          <w:sz w:val="24"/>
        </w:rPr>
        <w:t>附件</w:t>
      </w:r>
      <w:r>
        <w:rPr>
          <w:rFonts w:hint="eastAsia" w:ascii="仿宋" w:hAnsi="仿宋" w:eastAsia="仿宋" w:cs="宋体"/>
          <w:kern w:val="0"/>
          <w:sz w:val="24"/>
          <w:lang w:val="en-US" w:eastAsia="zh-CN"/>
        </w:rPr>
        <w:t>6</w:t>
      </w:r>
      <w:r>
        <w:rPr>
          <w:rFonts w:hint="eastAsia" w:ascii="仿宋" w:hAnsi="仿宋" w:eastAsia="仿宋" w:cs="宋体"/>
          <w:kern w:val="0"/>
          <w:sz w:val="24"/>
        </w:rPr>
        <w:t>：固定资产调拨单</w:t>
      </w:r>
    </w:p>
    <w:p w14:paraId="5622095A">
      <w:pPr>
        <w:widowControl/>
        <w:spacing w:line="320" w:lineRule="exact"/>
        <w:jc w:val="center"/>
        <w:rPr>
          <w:rFonts w:hint="eastAsia" w:ascii="仿宋" w:hAnsi="仿宋" w:eastAsia="仿宋" w:cs="宋体"/>
          <w:b/>
          <w:kern w:val="0"/>
          <w:sz w:val="30"/>
          <w:szCs w:val="30"/>
        </w:rPr>
      </w:pPr>
    </w:p>
    <w:p w14:paraId="2D3A38AA">
      <w:pPr>
        <w:widowControl/>
        <w:spacing w:line="320" w:lineRule="exact"/>
        <w:jc w:val="center"/>
        <w:rPr>
          <w:rFonts w:hint="eastAsia" w:ascii="仿宋" w:hAnsi="仿宋" w:eastAsia="仿宋" w:cs="宋体"/>
          <w:b/>
          <w:kern w:val="0"/>
          <w:sz w:val="30"/>
          <w:szCs w:val="30"/>
        </w:rPr>
      </w:pPr>
      <w:r>
        <w:rPr>
          <w:rFonts w:hint="eastAsia" w:ascii="仿宋" w:hAnsi="仿宋" w:eastAsia="仿宋" w:cs="宋体"/>
          <w:b/>
          <w:kern w:val="0"/>
          <w:sz w:val="30"/>
          <w:szCs w:val="30"/>
        </w:rPr>
        <w:t>湖南潇湘技师学院  湖南九嶷职业技术学院</w:t>
      </w:r>
    </w:p>
    <w:p w14:paraId="2945F2D5">
      <w:pPr>
        <w:widowControl/>
        <w:spacing w:line="320" w:lineRule="exact"/>
        <w:jc w:val="center"/>
        <w:rPr>
          <w:rFonts w:ascii="仿宋" w:hAnsi="仿宋" w:eastAsia="仿宋" w:cs="宋体"/>
          <w:b/>
          <w:kern w:val="0"/>
          <w:sz w:val="30"/>
          <w:szCs w:val="30"/>
        </w:rPr>
      </w:pPr>
      <w:r>
        <w:rPr>
          <w:rFonts w:hint="eastAsia" w:ascii="仿宋" w:hAnsi="仿宋" w:eastAsia="仿宋" w:cs="宋体"/>
          <w:b/>
          <w:kern w:val="0"/>
          <w:sz w:val="30"/>
          <w:szCs w:val="30"/>
        </w:rPr>
        <w:t>固定资产调拨单</w:t>
      </w:r>
    </w:p>
    <w:p w14:paraId="31EB721B">
      <w:pPr>
        <w:widowControl/>
        <w:spacing w:line="320" w:lineRule="exact"/>
        <w:jc w:val="left"/>
        <w:rPr>
          <w:rFonts w:ascii="仿宋" w:hAnsi="仿宋" w:eastAsia="仿宋" w:cs="宋体"/>
          <w:kern w:val="0"/>
          <w:sz w:val="24"/>
        </w:rPr>
      </w:pPr>
      <w:r>
        <w:rPr>
          <w:rFonts w:hint="eastAsia" w:ascii="仿宋" w:hAnsi="仿宋" w:eastAsia="仿宋" w:cs="宋体"/>
          <w:kern w:val="0"/>
          <w:sz w:val="24"/>
        </w:rPr>
        <w:t xml:space="preserve">申请时间：     年 </w:t>
      </w:r>
      <w:r>
        <w:rPr>
          <w:rFonts w:hint="eastAsia" w:ascii="宋体" w:hAnsi="宋体" w:cs="宋体"/>
          <w:kern w:val="0"/>
          <w:sz w:val="24"/>
        </w:rPr>
        <w:t xml:space="preserve">  </w:t>
      </w:r>
      <w:r>
        <w:rPr>
          <w:rFonts w:hint="eastAsia" w:ascii="仿宋" w:hAnsi="仿宋" w:eastAsia="仿宋" w:cs="宋体"/>
          <w:kern w:val="0"/>
          <w:sz w:val="24"/>
        </w:rPr>
        <w:t>月    日                                                                  编    号：</w:t>
      </w:r>
    </w:p>
    <w:p w14:paraId="504B0BB6">
      <w:pPr>
        <w:widowControl/>
        <w:spacing w:line="320" w:lineRule="exact"/>
        <w:jc w:val="left"/>
        <w:rPr>
          <w:rFonts w:hint="eastAsia" w:ascii="仿宋" w:hAnsi="仿宋" w:eastAsia="仿宋" w:cs="宋体"/>
          <w:kern w:val="0"/>
          <w:sz w:val="24"/>
        </w:rPr>
      </w:pPr>
      <w:r>
        <w:rPr>
          <w:rFonts w:hint="eastAsia" w:ascii="仿宋" w:hAnsi="仿宋" w:eastAsia="仿宋" w:cs="宋体"/>
          <w:kern w:val="0"/>
          <w:sz w:val="24"/>
        </w:rPr>
        <w:t xml:space="preserve">调出部门：                                                       调入部门：                   </w:t>
      </w:r>
    </w:p>
    <w:tbl>
      <w:tblPr>
        <w:tblStyle w:val="4"/>
        <w:tblW w:w="498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578"/>
        <w:gridCol w:w="2399"/>
        <w:gridCol w:w="746"/>
        <w:gridCol w:w="951"/>
        <w:gridCol w:w="1230"/>
        <w:gridCol w:w="2095"/>
        <w:gridCol w:w="490"/>
        <w:gridCol w:w="892"/>
        <w:gridCol w:w="1415"/>
        <w:gridCol w:w="1474"/>
        <w:gridCol w:w="1591"/>
      </w:tblGrid>
      <w:tr w14:paraId="1F212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0" w:hRule="atLeast"/>
          <w:jc w:val="center"/>
        </w:trPr>
        <w:tc>
          <w:tcPr>
            <w:tcW w:w="531" w:type="pct"/>
            <w:vMerge w:val="restart"/>
            <w:noWrap w:val="0"/>
            <w:tcMar>
              <w:top w:w="0" w:type="dxa"/>
              <w:left w:w="108" w:type="dxa"/>
              <w:bottom w:w="0" w:type="dxa"/>
              <w:right w:w="108" w:type="dxa"/>
            </w:tcMar>
            <w:vAlign w:val="center"/>
          </w:tcPr>
          <w:p w14:paraId="60A8044A">
            <w:pPr>
              <w:widowControl/>
              <w:spacing w:line="320" w:lineRule="exact"/>
              <w:jc w:val="center"/>
              <w:rPr>
                <w:rFonts w:hint="eastAsia" w:ascii="仿宋" w:hAnsi="仿宋" w:eastAsia="仿宋" w:cs="宋体"/>
                <w:b/>
                <w:kern w:val="0"/>
                <w:sz w:val="24"/>
              </w:rPr>
            </w:pPr>
            <w:r>
              <w:rPr>
                <w:rFonts w:hint="eastAsia" w:ascii="仿宋" w:hAnsi="仿宋" w:eastAsia="仿宋" w:cs="宋体"/>
                <w:b/>
                <w:kern w:val="0"/>
                <w:sz w:val="24"/>
              </w:rPr>
              <w:t>资产</w:t>
            </w:r>
          </w:p>
          <w:p w14:paraId="0621D9E5">
            <w:pPr>
              <w:widowControl/>
              <w:spacing w:line="320" w:lineRule="exact"/>
              <w:jc w:val="center"/>
              <w:rPr>
                <w:rFonts w:ascii="仿宋" w:hAnsi="仿宋" w:eastAsia="仿宋" w:cs="宋体"/>
                <w:b/>
                <w:kern w:val="0"/>
                <w:sz w:val="24"/>
              </w:rPr>
            </w:pPr>
            <w:r>
              <w:rPr>
                <w:rFonts w:hint="eastAsia" w:ascii="仿宋" w:hAnsi="仿宋" w:eastAsia="仿宋" w:cs="宋体"/>
                <w:b/>
                <w:kern w:val="0"/>
                <w:sz w:val="24"/>
              </w:rPr>
              <w:t>编号</w:t>
            </w:r>
          </w:p>
        </w:tc>
        <w:tc>
          <w:tcPr>
            <w:tcW w:w="807" w:type="pct"/>
            <w:vMerge w:val="restart"/>
            <w:noWrap w:val="0"/>
            <w:tcMar>
              <w:top w:w="0" w:type="dxa"/>
              <w:left w:w="108" w:type="dxa"/>
              <w:bottom w:w="0" w:type="dxa"/>
              <w:right w:w="108" w:type="dxa"/>
            </w:tcMar>
            <w:vAlign w:val="center"/>
          </w:tcPr>
          <w:p w14:paraId="5A960899">
            <w:pPr>
              <w:widowControl/>
              <w:spacing w:line="320" w:lineRule="exact"/>
              <w:jc w:val="center"/>
              <w:rPr>
                <w:rFonts w:hint="eastAsia" w:ascii="仿宋" w:hAnsi="仿宋" w:eastAsia="仿宋" w:cs="宋体"/>
                <w:b/>
                <w:kern w:val="0"/>
                <w:sz w:val="24"/>
              </w:rPr>
            </w:pPr>
            <w:r>
              <w:rPr>
                <w:rFonts w:hint="eastAsia" w:ascii="仿宋" w:hAnsi="仿宋" w:eastAsia="仿宋" w:cs="宋体"/>
                <w:b/>
                <w:kern w:val="0"/>
                <w:sz w:val="24"/>
              </w:rPr>
              <w:t>资产</w:t>
            </w:r>
          </w:p>
          <w:p w14:paraId="6E42D3C2">
            <w:pPr>
              <w:widowControl/>
              <w:spacing w:line="320" w:lineRule="exact"/>
              <w:jc w:val="center"/>
              <w:rPr>
                <w:rFonts w:ascii="仿宋" w:hAnsi="仿宋" w:eastAsia="仿宋" w:cs="宋体"/>
                <w:b/>
                <w:kern w:val="0"/>
                <w:sz w:val="24"/>
              </w:rPr>
            </w:pPr>
            <w:r>
              <w:rPr>
                <w:rFonts w:hint="eastAsia" w:ascii="仿宋" w:hAnsi="仿宋" w:eastAsia="仿宋" w:cs="宋体"/>
                <w:b/>
                <w:kern w:val="0"/>
                <w:sz w:val="24"/>
              </w:rPr>
              <w:t>名称</w:t>
            </w:r>
          </w:p>
        </w:tc>
        <w:tc>
          <w:tcPr>
            <w:tcW w:w="570" w:type="pct"/>
            <w:gridSpan w:val="2"/>
            <w:vMerge w:val="restart"/>
            <w:noWrap w:val="0"/>
            <w:tcMar>
              <w:top w:w="0" w:type="dxa"/>
              <w:left w:w="108" w:type="dxa"/>
              <w:bottom w:w="0" w:type="dxa"/>
              <w:right w:w="108" w:type="dxa"/>
            </w:tcMar>
            <w:vAlign w:val="center"/>
          </w:tcPr>
          <w:p w14:paraId="5014EAF7">
            <w:pPr>
              <w:widowControl/>
              <w:spacing w:line="320" w:lineRule="exact"/>
              <w:jc w:val="center"/>
              <w:rPr>
                <w:rFonts w:hint="eastAsia" w:ascii="仿宋" w:hAnsi="仿宋" w:eastAsia="仿宋" w:cs="宋体"/>
                <w:b/>
                <w:kern w:val="0"/>
                <w:sz w:val="24"/>
              </w:rPr>
            </w:pPr>
            <w:r>
              <w:rPr>
                <w:rFonts w:hint="eastAsia" w:ascii="仿宋" w:hAnsi="仿宋" w:eastAsia="仿宋" w:cs="宋体"/>
                <w:b/>
                <w:kern w:val="0"/>
                <w:sz w:val="24"/>
              </w:rPr>
              <w:t>规格</w:t>
            </w:r>
          </w:p>
          <w:p w14:paraId="2E9BCD5A">
            <w:pPr>
              <w:widowControl/>
              <w:spacing w:line="320" w:lineRule="exact"/>
              <w:jc w:val="center"/>
              <w:rPr>
                <w:rFonts w:ascii="仿宋" w:hAnsi="仿宋" w:eastAsia="仿宋" w:cs="宋体"/>
                <w:b/>
                <w:kern w:val="0"/>
                <w:sz w:val="24"/>
              </w:rPr>
            </w:pPr>
            <w:r>
              <w:rPr>
                <w:rFonts w:hint="eastAsia" w:ascii="仿宋" w:hAnsi="仿宋" w:eastAsia="仿宋" w:cs="宋体"/>
                <w:b/>
                <w:kern w:val="0"/>
                <w:sz w:val="24"/>
              </w:rPr>
              <w:t>型号</w:t>
            </w:r>
          </w:p>
        </w:tc>
        <w:tc>
          <w:tcPr>
            <w:tcW w:w="414" w:type="pct"/>
            <w:vMerge w:val="restart"/>
            <w:tcBorders>
              <w:right w:val="single" w:color="auto" w:sz="4" w:space="0"/>
            </w:tcBorders>
            <w:noWrap w:val="0"/>
            <w:tcMar>
              <w:top w:w="0" w:type="dxa"/>
              <w:left w:w="108" w:type="dxa"/>
              <w:bottom w:w="0" w:type="dxa"/>
              <w:right w:w="108" w:type="dxa"/>
            </w:tcMar>
            <w:vAlign w:val="center"/>
          </w:tcPr>
          <w:p w14:paraId="4163ED4F">
            <w:pPr>
              <w:widowControl/>
              <w:spacing w:line="320" w:lineRule="exact"/>
              <w:jc w:val="center"/>
              <w:rPr>
                <w:rFonts w:ascii="仿宋" w:hAnsi="仿宋" w:eastAsia="仿宋" w:cs="宋体"/>
                <w:b/>
                <w:kern w:val="0"/>
                <w:sz w:val="24"/>
              </w:rPr>
            </w:pPr>
            <w:r>
              <w:rPr>
                <w:rFonts w:hint="eastAsia" w:ascii="仿宋" w:hAnsi="仿宋" w:eastAsia="仿宋" w:cs="宋体"/>
                <w:b/>
                <w:kern w:val="0"/>
                <w:sz w:val="24"/>
              </w:rPr>
              <w:t>数量</w:t>
            </w:r>
          </w:p>
        </w:tc>
        <w:tc>
          <w:tcPr>
            <w:tcW w:w="705" w:type="pct"/>
            <w:vMerge w:val="restart"/>
            <w:tcBorders>
              <w:left w:val="single" w:color="auto" w:sz="4" w:space="0"/>
            </w:tcBorders>
            <w:noWrap w:val="0"/>
            <w:vAlign w:val="center"/>
          </w:tcPr>
          <w:p w14:paraId="44F6C735">
            <w:pPr>
              <w:widowControl/>
              <w:spacing w:line="320" w:lineRule="exact"/>
              <w:jc w:val="center"/>
              <w:rPr>
                <w:rFonts w:hint="eastAsia" w:ascii="仿宋" w:hAnsi="仿宋" w:eastAsia="仿宋" w:cs="宋体"/>
                <w:b/>
                <w:kern w:val="0"/>
                <w:sz w:val="24"/>
              </w:rPr>
            </w:pPr>
            <w:r>
              <w:rPr>
                <w:rFonts w:hint="eastAsia" w:ascii="仿宋" w:hAnsi="仿宋" w:eastAsia="仿宋" w:cs="宋体"/>
                <w:b/>
                <w:kern w:val="0"/>
                <w:sz w:val="24"/>
              </w:rPr>
              <w:t>资产</w:t>
            </w:r>
          </w:p>
          <w:p w14:paraId="06941428">
            <w:pPr>
              <w:widowControl/>
              <w:spacing w:line="320" w:lineRule="exact"/>
              <w:jc w:val="center"/>
              <w:rPr>
                <w:rFonts w:ascii="仿宋" w:hAnsi="仿宋" w:eastAsia="仿宋" w:cs="宋体"/>
                <w:b/>
                <w:kern w:val="0"/>
                <w:sz w:val="24"/>
              </w:rPr>
            </w:pPr>
            <w:r>
              <w:rPr>
                <w:rFonts w:hint="eastAsia" w:ascii="仿宋" w:hAnsi="仿宋" w:eastAsia="仿宋" w:cs="宋体"/>
                <w:b/>
                <w:kern w:val="0"/>
                <w:sz w:val="24"/>
              </w:rPr>
              <w:t>原值</w:t>
            </w:r>
          </w:p>
        </w:tc>
        <w:tc>
          <w:tcPr>
            <w:tcW w:w="941" w:type="pct"/>
            <w:gridSpan w:val="3"/>
            <w:tcBorders>
              <w:bottom w:val="single" w:color="auto" w:sz="4" w:space="0"/>
            </w:tcBorders>
            <w:noWrap w:val="0"/>
            <w:tcMar>
              <w:top w:w="0" w:type="dxa"/>
              <w:left w:w="108" w:type="dxa"/>
              <w:bottom w:w="0" w:type="dxa"/>
              <w:right w:w="108" w:type="dxa"/>
            </w:tcMar>
            <w:vAlign w:val="center"/>
          </w:tcPr>
          <w:p w14:paraId="0E59D63C">
            <w:pPr>
              <w:spacing w:line="320" w:lineRule="exact"/>
              <w:jc w:val="center"/>
              <w:rPr>
                <w:rFonts w:ascii="仿宋" w:hAnsi="仿宋" w:eastAsia="仿宋" w:cs="宋体"/>
                <w:b/>
                <w:kern w:val="0"/>
                <w:sz w:val="24"/>
              </w:rPr>
            </w:pPr>
            <w:r>
              <w:rPr>
                <w:rFonts w:hint="eastAsia" w:ascii="仿宋" w:hAnsi="仿宋" w:eastAsia="仿宋" w:cs="宋体"/>
                <w:b/>
                <w:kern w:val="0"/>
                <w:sz w:val="24"/>
              </w:rPr>
              <w:t>调出前</w:t>
            </w:r>
          </w:p>
        </w:tc>
        <w:tc>
          <w:tcPr>
            <w:tcW w:w="1028" w:type="pct"/>
            <w:gridSpan w:val="2"/>
            <w:tcBorders>
              <w:bottom w:val="single" w:color="auto" w:sz="4" w:space="0"/>
            </w:tcBorders>
            <w:noWrap w:val="0"/>
            <w:tcMar>
              <w:top w:w="0" w:type="dxa"/>
              <w:left w:w="108" w:type="dxa"/>
              <w:bottom w:w="0" w:type="dxa"/>
              <w:right w:w="108" w:type="dxa"/>
            </w:tcMar>
            <w:vAlign w:val="center"/>
          </w:tcPr>
          <w:p w14:paraId="53C6F20B">
            <w:pPr>
              <w:spacing w:line="320" w:lineRule="exact"/>
              <w:jc w:val="center"/>
              <w:rPr>
                <w:rFonts w:ascii="仿宋" w:hAnsi="仿宋" w:eastAsia="仿宋" w:cs="宋体"/>
                <w:b/>
                <w:kern w:val="0"/>
                <w:sz w:val="24"/>
              </w:rPr>
            </w:pPr>
            <w:r>
              <w:rPr>
                <w:rFonts w:hint="eastAsia" w:ascii="仿宋" w:hAnsi="仿宋" w:eastAsia="仿宋" w:cs="宋体"/>
                <w:b/>
                <w:kern w:val="0"/>
                <w:sz w:val="24"/>
              </w:rPr>
              <w:t>调出后</w:t>
            </w:r>
          </w:p>
        </w:tc>
      </w:tr>
      <w:tr w14:paraId="3C84D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31" w:type="pct"/>
            <w:vMerge w:val="continue"/>
            <w:noWrap w:val="0"/>
            <w:tcMar>
              <w:top w:w="0" w:type="dxa"/>
              <w:left w:w="108" w:type="dxa"/>
              <w:bottom w:w="0" w:type="dxa"/>
              <w:right w:w="108" w:type="dxa"/>
            </w:tcMar>
            <w:vAlign w:val="center"/>
          </w:tcPr>
          <w:p w14:paraId="0B61797E">
            <w:pPr>
              <w:widowControl/>
              <w:spacing w:line="320" w:lineRule="exact"/>
              <w:jc w:val="center"/>
              <w:rPr>
                <w:rFonts w:hint="eastAsia" w:ascii="仿宋" w:hAnsi="仿宋" w:eastAsia="仿宋" w:cs="宋体"/>
                <w:b/>
                <w:kern w:val="0"/>
                <w:sz w:val="24"/>
              </w:rPr>
            </w:pPr>
          </w:p>
        </w:tc>
        <w:tc>
          <w:tcPr>
            <w:tcW w:w="807" w:type="pct"/>
            <w:vMerge w:val="continue"/>
            <w:noWrap w:val="0"/>
            <w:tcMar>
              <w:top w:w="0" w:type="dxa"/>
              <w:left w:w="108" w:type="dxa"/>
              <w:bottom w:w="0" w:type="dxa"/>
              <w:right w:w="108" w:type="dxa"/>
            </w:tcMar>
            <w:vAlign w:val="center"/>
          </w:tcPr>
          <w:p w14:paraId="3F811A40">
            <w:pPr>
              <w:widowControl/>
              <w:spacing w:line="320" w:lineRule="exact"/>
              <w:jc w:val="center"/>
              <w:rPr>
                <w:rFonts w:hint="eastAsia" w:ascii="仿宋" w:hAnsi="仿宋" w:eastAsia="仿宋" w:cs="宋体"/>
                <w:b/>
                <w:kern w:val="0"/>
                <w:sz w:val="24"/>
              </w:rPr>
            </w:pPr>
          </w:p>
        </w:tc>
        <w:tc>
          <w:tcPr>
            <w:tcW w:w="570" w:type="pct"/>
            <w:gridSpan w:val="2"/>
            <w:vMerge w:val="continue"/>
            <w:noWrap w:val="0"/>
            <w:tcMar>
              <w:top w:w="0" w:type="dxa"/>
              <w:left w:w="108" w:type="dxa"/>
              <w:bottom w:w="0" w:type="dxa"/>
              <w:right w:w="108" w:type="dxa"/>
            </w:tcMar>
            <w:vAlign w:val="center"/>
          </w:tcPr>
          <w:p w14:paraId="3912A67A">
            <w:pPr>
              <w:widowControl/>
              <w:spacing w:line="320" w:lineRule="exact"/>
              <w:jc w:val="center"/>
              <w:rPr>
                <w:rFonts w:hint="eastAsia" w:ascii="仿宋" w:hAnsi="仿宋" w:eastAsia="仿宋" w:cs="宋体"/>
                <w:b/>
                <w:kern w:val="0"/>
                <w:sz w:val="24"/>
              </w:rPr>
            </w:pPr>
          </w:p>
        </w:tc>
        <w:tc>
          <w:tcPr>
            <w:tcW w:w="414" w:type="pct"/>
            <w:vMerge w:val="continue"/>
            <w:tcBorders>
              <w:right w:val="single" w:color="auto" w:sz="4" w:space="0"/>
            </w:tcBorders>
            <w:noWrap w:val="0"/>
            <w:tcMar>
              <w:top w:w="0" w:type="dxa"/>
              <w:left w:w="108" w:type="dxa"/>
              <w:bottom w:w="0" w:type="dxa"/>
              <w:right w:w="108" w:type="dxa"/>
            </w:tcMar>
            <w:vAlign w:val="center"/>
          </w:tcPr>
          <w:p w14:paraId="1CD8B7FF">
            <w:pPr>
              <w:widowControl/>
              <w:spacing w:line="320" w:lineRule="exact"/>
              <w:jc w:val="center"/>
              <w:rPr>
                <w:rFonts w:hint="eastAsia" w:ascii="仿宋" w:hAnsi="仿宋" w:eastAsia="仿宋" w:cs="宋体"/>
                <w:b/>
                <w:kern w:val="0"/>
                <w:sz w:val="24"/>
              </w:rPr>
            </w:pPr>
          </w:p>
        </w:tc>
        <w:tc>
          <w:tcPr>
            <w:tcW w:w="705" w:type="pct"/>
            <w:vMerge w:val="continue"/>
            <w:tcBorders>
              <w:left w:val="single" w:color="auto" w:sz="4" w:space="0"/>
            </w:tcBorders>
            <w:noWrap w:val="0"/>
            <w:vAlign w:val="center"/>
          </w:tcPr>
          <w:p w14:paraId="58146390">
            <w:pPr>
              <w:widowControl/>
              <w:spacing w:line="320" w:lineRule="exact"/>
              <w:jc w:val="center"/>
              <w:rPr>
                <w:rFonts w:hint="eastAsia" w:ascii="仿宋" w:hAnsi="仿宋" w:eastAsia="仿宋" w:cs="宋体"/>
                <w:b/>
                <w:kern w:val="0"/>
                <w:sz w:val="24"/>
              </w:rPr>
            </w:pPr>
          </w:p>
        </w:tc>
        <w:tc>
          <w:tcPr>
            <w:tcW w:w="465" w:type="pct"/>
            <w:gridSpan w:val="2"/>
            <w:tcBorders>
              <w:top w:val="single" w:color="auto" w:sz="4" w:space="0"/>
              <w:right w:val="single" w:color="auto" w:sz="4" w:space="0"/>
            </w:tcBorders>
            <w:noWrap w:val="0"/>
            <w:tcMar>
              <w:top w:w="0" w:type="dxa"/>
              <w:left w:w="108" w:type="dxa"/>
              <w:bottom w:w="0" w:type="dxa"/>
              <w:right w:w="108" w:type="dxa"/>
            </w:tcMar>
            <w:vAlign w:val="center"/>
          </w:tcPr>
          <w:p w14:paraId="5E6E5137">
            <w:pPr>
              <w:spacing w:line="320" w:lineRule="exact"/>
              <w:jc w:val="center"/>
              <w:rPr>
                <w:rFonts w:hint="eastAsia" w:ascii="仿宋" w:hAnsi="仿宋" w:eastAsia="仿宋" w:cs="宋体"/>
                <w:b/>
                <w:kern w:val="0"/>
                <w:sz w:val="24"/>
              </w:rPr>
            </w:pPr>
            <w:r>
              <w:rPr>
                <w:rFonts w:hint="eastAsia" w:ascii="仿宋" w:hAnsi="仿宋" w:eastAsia="仿宋" w:cs="宋体"/>
                <w:b/>
                <w:kern w:val="0"/>
                <w:sz w:val="24"/>
              </w:rPr>
              <w:t>存放地点</w:t>
            </w:r>
          </w:p>
        </w:tc>
        <w:tc>
          <w:tcPr>
            <w:tcW w:w="475" w:type="pct"/>
            <w:tcBorders>
              <w:top w:val="single" w:color="auto" w:sz="4" w:space="0"/>
              <w:left w:val="single" w:color="auto" w:sz="4" w:space="0"/>
            </w:tcBorders>
            <w:noWrap w:val="0"/>
            <w:vAlign w:val="center"/>
          </w:tcPr>
          <w:p w14:paraId="4391FE25">
            <w:pPr>
              <w:spacing w:line="320" w:lineRule="exact"/>
              <w:jc w:val="center"/>
              <w:rPr>
                <w:rFonts w:hint="eastAsia" w:ascii="仿宋" w:hAnsi="仿宋" w:eastAsia="仿宋" w:cs="宋体"/>
                <w:b/>
                <w:kern w:val="0"/>
                <w:sz w:val="24"/>
              </w:rPr>
            </w:pPr>
            <w:r>
              <w:rPr>
                <w:rFonts w:hint="eastAsia" w:ascii="仿宋" w:hAnsi="仿宋" w:eastAsia="仿宋" w:cs="宋体"/>
                <w:b/>
                <w:kern w:val="0"/>
                <w:sz w:val="24"/>
              </w:rPr>
              <w:t>使用人</w:t>
            </w:r>
          </w:p>
        </w:tc>
        <w:tc>
          <w:tcPr>
            <w:tcW w:w="496" w:type="pct"/>
            <w:tcBorders>
              <w:top w:val="single" w:color="auto" w:sz="4" w:space="0"/>
              <w:right w:val="single" w:color="auto" w:sz="4" w:space="0"/>
            </w:tcBorders>
            <w:noWrap w:val="0"/>
            <w:tcMar>
              <w:top w:w="0" w:type="dxa"/>
              <w:left w:w="108" w:type="dxa"/>
              <w:bottom w:w="0" w:type="dxa"/>
              <w:right w:w="108" w:type="dxa"/>
            </w:tcMar>
            <w:vAlign w:val="center"/>
          </w:tcPr>
          <w:p w14:paraId="3F6168B1">
            <w:pPr>
              <w:spacing w:line="320" w:lineRule="exact"/>
              <w:jc w:val="center"/>
              <w:rPr>
                <w:rFonts w:hint="eastAsia" w:ascii="仿宋" w:hAnsi="仿宋" w:eastAsia="仿宋" w:cs="宋体"/>
                <w:b/>
                <w:kern w:val="0"/>
                <w:sz w:val="24"/>
              </w:rPr>
            </w:pPr>
            <w:r>
              <w:rPr>
                <w:rFonts w:hint="eastAsia" w:ascii="仿宋" w:hAnsi="仿宋" w:eastAsia="仿宋" w:cs="宋体"/>
                <w:b/>
                <w:kern w:val="0"/>
                <w:sz w:val="24"/>
              </w:rPr>
              <w:t>存放地点</w:t>
            </w:r>
          </w:p>
        </w:tc>
        <w:tc>
          <w:tcPr>
            <w:tcW w:w="532" w:type="pct"/>
            <w:tcBorders>
              <w:top w:val="single" w:color="auto" w:sz="4" w:space="0"/>
              <w:left w:val="single" w:color="auto" w:sz="4" w:space="0"/>
            </w:tcBorders>
            <w:noWrap w:val="0"/>
            <w:vAlign w:val="center"/>
          </w:tcPr>
          <w:p w14:paraId="7A8704F8">
            <w:pPr>
              <w:spacing w:line="320" w:lineRule="exact"/>
              <w:jc w:val="center"/>
              <w:rPr>
                <w:rFonts w:hint="eastAsia" w:ascii="仿宋" w:hAnsi="仿宋" w:eastAsia="仿宋" w:cs="宋体"/>
                <w:b/>
                <w:kern w:val="0"/>
                <w:sz w:val="24"/>
              </w:rPr>
            </w:pPr>
            <w:r>
              <w:rPr>
                <w:rFonts w:hint="eastAsia" w:ascii="仿宋" w:hAnsi="仿宋" w:eastAsia="仿宋" w:cs="宋体"/>
                <w:b/>
                <w:kern w:val="0"/>
                <w:sz w:val="24"/>
              </w:rPr>
              <w:t>使用人</w:t>
            </w:r>
          </w:p>
        </w:tc>
      </w:tr>
      <w:tr w14:paraId="7D642E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31" w:type="pct"/>
            <w:noWrap w:val="0"/>
            <w:tcMar>
              <w:top w:w="0" w:type="dxa"/>
              <w:left w:w="108" w:type="dxa"/>
              <w:bottom w:w="0" w:type="dxa"/>
              <w:right w:w="108" w:type="dxa"/>
            </w:tcMar>
            <w:vAlign w:val="center"/>
          </w:tcPr>
          <w:p w14:paraId="5F0CC964">
            <w:pPr>
              <w:widowControl/>
              <w:spacing w:line="320" w:lineRule="exact"/>
              <w:jc w:val="center"/>
              <w:rPr>
                <w:rFonts w:ascii="仿宋" w:hAnsi="仿宋" w:eastAsia="仿宋" w:cs="宋体"/>
                <w:kern w:val="0"/>
                <w:sz w:val="24"/>
              </w:rPr>
            </w:pPr>
          </w:p>
        </w:tc>
        <w:tc>
          <w:tcPr>
            <w:tcW w:w="807" w:type="pct"/>
            <w:noWrap w:val="0"/>
            <w:tcMar>
              <w:top w:w="0" w:type="dxa"/>
              <w:left w:w="108" w:type="dxa"/>
              <w:bottom w:w="0" w:type="dxa"/>
              <w:right w:w="108" w:type="dxa"/>
            </w:tcMar>
            <w:vAlign w:val="center"/>
          </w:tcPr>
          <w:p w14:paraId="1E9AE760">
            <w:pPr>
              <w:widowControl/>
              <w:spacing w:line="320" w:lineRule="exact"/>
              <w:jc w:val="center"/>
              <w:rPr>
                <w:rFonts w:ascii="仿宋" w:hAnsi="仿宋" w:eastAsia="仿宋" w:cs="宋体"/>
                <w:kern w:val="0"/>
                <w:sz w:val="24"/>
              </w:rPr>
            </w:pPr>
          </w:p>
        </w:tc>
        <w:tc>
          <w:tcPr>
            <w:tcW w:w="570" w:type="pct"/>
            <w:gridSpan w:val="2"/>
            <w:noWrap w:val="0"/>
            <w:tcMar>
              <w:top w:w="0" w:type="dxa"/>
              <w:left w:w="108" w:type="dxa"/>
              <w:bottom w:w="0" w:type="dxa"/>
              <w:right w:w="108" w:type="dxa"/>
            </w:tcMar>
            <w:vAlign w:val="center"/>
          </w:tcPr>
          <w:p w14:paraId="1678A85F">
            <w:pPr>
              <w:widowControl/>
              <w:spacing w:line="320" w:lineRule="exact"/>
              <w:jc w:val="center"/>
              <w:rPr>
                <w:rFonts w:ascii="仿宋" w:hAnsi="仿宋" w:eastAsia="仿宋" w:cs="宋体"/>
                <w:kern w:val="0"/>
                <w:sz w:val="24"/>
              </w:rPr>
            </w:pPr>
          </w:p>
        </w:tc>
        <w:tc>
          <w:tcPr>
            <w:tcW w:w="414" w:type="pct"/>
            <w:tcBorders>
              <w:right w:val="single" w:color="auto" w:sz="4" w:space="0"/>
            </w:tcBorders>
            <w:noWrap w:val="0"/>
            <w:tcMar>
              <w:top w:w="0" w:type="dxa"/>
              <w:left w:w="108" w:type="dxa"/>
              <w:bottom w:w="0" w:type="dxa"/>
              <w:right w:w="108" w:type="dxa"/>
            </w:tcMar>
            <w:vAlign w:val="center"/>
          </w:tcPr>
          <w:p w14:paraId="4FC31B41">
            <w:pPr>
              <w:widowControl/>
              <w:spacing w:line="320" w:lineRule="exact"/>
              <w:jc w:val="center"/>
              <w:rPr>
                <w:rFonts w:ascii="仿宋" w:hAnsi="仿宋" w:eastAsia="仿宋" w:cs="宋体"/>
                <w:kern w:val="0"/>
                <w:sz w:val="24"/>
              </w:rPr>
            </w:pPr>
          </w:p>
        </w:tc>
        <w:tc>
          <w:tcPr>
            <w:tcW w:w="705" w:type="pct"/>
            <w:tcBorders>
              <w:left w:val="single" w:color="auto" w:sz="4" w:space="0"/>
            </w:tcBorders>
            <w:noWrap w:val="0"/>
            <w:vAlign w:val="center"/>
          </w:tcPr>
          <w:p w14:paraId="333E9C98">
            <w:pPr>
              <w:widowControl/>
              <w:spacing w:line="320" w:lineRule="exact"/>
              <w:jc w:val="center"/>
              <w:rPr>
                <w:rFonts w:ascii="仿宋" w:hAnsi="仿宋" w:eastAsia="仿宋" w:cs="宋体"/>
                <w:kern w:val="0"/>
                <w:sz w:val="24"/>
              </w:rPr>
            </w:pPr>
          </w:p>
        </w:tc>
        <w:tc>
          <w:tcPr>
            <w:tcW w:w="465" w:type="pct"/>
            <w:gridSpan w:val="2"/>
            <w:tcBorders>
              <w:right w:val="single" w:color="auto" w:sz="4" w:space="0"/>
            </w:tcBorders>
            <w:noWrap w:val="0"/>
            <w:tcMar>
              <w:top w:w="0" w:type="dxa"/>
              <w:left w:w="108" w:type="dxa"/>
              <w:bottom w:w="0" w:type="dxa"/>
              <w:right w:w="108" w:type="dxa"/>
            </w:tcMar>
            <w:vAlign w:val="center"/>
          </w:tcPr>
          <w:p w14:paraId="401E51C6">
            <w:pPr>
              <w:widowControl/>
              <w:spacing w:line="320" w:lineRule="exact"/>
              <w:jc w:val="center"/>
              <w:rPr>
                <w:rFonts w:ascii="仿宋" w:hAnsi="仿宋" w:eastAsia="仿宋" w:cs="宋体"/>
                <w:kern w:val="0"/>
                <w:sz w:val="24"/>
              </w:rPr>
            </w:pPr>
          </w:p>
        </w:tc>
        <w:tc>
          <w:tcPr>
            <w:tcW w:w="475" w:type="pct"/>
            <w:tcBorders>
              <w:left w:val="single" w:color="auto" w:sz="4" w:space="0"/>
            </w:tcBorders>
            <w:noWrap w:val="0"/>
            <w:vAlign w:val="center"/>
          </w:tcPr>
          <w:p w14:paraId="560D58C6">
            <w:pPr>
              <w:widowControl/>
              <w:spacing w:line="320" w:lineRule="exact"/>
              <w:jc w:val="center"/>
              <w:rPr>
                <w:rFonts w:ascii="仿宋" w:hAnsi="仿宋" w:eastAsia="仿宋" w:cs="宋体"/>
                <w:kern w:val="0"/>
                <w:sz w:val="24"/>
              </w:rPr>
            </w:pPr>
          </w:p>
        </w:tc>
        <w:tc>
          <w:tcPr>
            <w:tcW w:w="496" w:type="pct"/>
            <w:tcBorders>
              <w:right w:val="single" w:color="auto" w:sz="4" w:space="0"/>
            </w:tcBorders>
            <w:noWrap w:val="0"/>
            <w:tcMar>
              <w:top w:w="0" w:type="dxa"/>
              <w:left w:w="108" w:type="dxa"/>
              <w:bottom w:w="0" w:type="dxa"/>
              <w:right w:w="108" w:type="dxa"/>
            </w:tcMar>
            <w:vAlign w:val="center"/>
          </w:tcPr>
          <w:p w14:paraId="40CE411E">
            <w:pPr>
              <w:widowControl/>
              <w:spacing w:line="320" w:lineRule="exact"/>
              <w:jc w:val="center"/>
              <w:rPr>
                <w:rFonts w:ascii="仿宋" w:hAnsi="仿宋" w:eastAsia="仿宋" w:cs="宋体"/>
                <w:kern w:val="0"/>
                <w:sz w:val="24"/>
              </w:rPr>
            </w:pPr>
          </w:p>
        </w:tc>
        <w:tc>
          <w:tcPr>
            <w:tcW w:w="532" w:type="pct"/>
            <w:tcBorders>
              <w:left w:val="single" w:color="auto" w:sz="4" w:space="0"/>
            </w:tcBorders>
            <w:noWrap w:val="0"/>
            <w:vAlign w:val="center"/>
          </w:tcPr>
          <w:p w14:paraId="098DEE0D">
            <w:pPr>
              <w:widowControl/>
              <w:spacing w:line="320" w:lineRule="exact"/>
              <w:jc w:val="center"/>
              <w:rPr>
                <w:rFonts w:ascii="仿宋" w:hAnsi="仿宋" w:eastAsia="仿宋" w:cs="宋体"/>
                <w:kern w:val="0"/>
                <w:sz w:val="24"/>
              </w:rPr>
            </w:pPr>
          </w:p>
        </w:tc>
      </w:tr>
      <w:tr w14:paraId="0F6D1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31" w:type="pct"/>
            <w:noWrap w:val="0"/>
            <w:tcMar>
              <w:top w:w="0" w:type="dxa"/>
              <w:left w:w="108" w:type="dxa"/>
              <w:bottom w:w="0" w:type="dxa"/>
              <w:right w:w="108" w:type="dxa"/>
            </w:tcMar>
            <w:vAlign w:val="center"/>
          </w:tcPr>
          <w:p w14:paraId="43940BB2">
            <w:pPr>
              <w:widowControl/>
              <w:spacing w:line="320" w:lineRule="exact"/>
              <w:jc w:val="center"/>
              <w:rPr>
                <w:rFonts w:ascii="仿宋" w:hAnsi="仿宋" w:eastAsia="仿宋" w:cs="宋体"/>
                <w:kern w:val="0"/>
                <w:sz w:val="24"/>
              </w:rPr>
            </w:pPr>
          </w:p>
        </w:tc>
        <w:tc>
          <w:tcPr>
            <w:tcW w:w="807" w:type="pct"/>
            <w:noWrap w:val="0"/>
            <w:tcMar>
              <w:top w:w="0" w:type="dxa"/>
              <w:left w:w="108" w:type="dxa"/>
              <w:bottom w:w="0" w:type="dxa"/>
              <w:right w:w="108" w:type="dxa"/>
            </w:tcMar>
            <w:vAlign w:val="center"/>
          </w:tcPr>
          <w:p w14:paraId="56E2C51E">
            <w:pPr>
              <w:widowControl/>
              <w:spacing w:line="320" w:lineRule="exact"/>
              <w:jc w:val="center"/>
              <w:rPr>
                <w:rFonts w:ascii="仿宋" w:hAnsi="仿宋" w:eastAsia="仿宋" w:cs="宋体"/>
                <w:kern w:val="0"/>
                <w:sz w:val="24"/>
              </w:rPr>
            </w:pPr>
          </w:p>
        </w:tc>
        <w:tc>
          <w:tcPr>
            <w:tcW w:w="570" w:type="pct"/>
            <w:gridSpan w:val="2"/>
            <w:noWrap w:val="0"/>
            <w:tcMar>
              <w:top w:w="0" w:type="dxa"/>
              <w:left w:w="108" w:type="dxa"/>
              <w:bottom w:w="0" w:type="dxa"/>
              <w:right w:w="108" w:type="dxa"/>
            </w:tcMar>
            <w:vAlign w:val="center"/>
          </w:tcPr>
          <w:p w14:paraId="56429026">
            <w:pPr>
              <w:widowControl/>
              <w:spacing w:line="320" w:lineRule="exact"/>
              <w:jc w:val="center"/>
              <w:rPr>
                <w:rFonts w:ascii="仿宋" w:hAnsi="仿宋" w:eastAsia="仿宋" w:cs="宋体"/>
                <w:kern w:val="0"/>
                <w:sz w:val="24"/>
              </w:rPr>
            </w:pPr>
          </w:p>
        </w:tc>
        <w:tc>
          <w:tcPr>
            <w:tcW w:w="414" w:type="pct"/>
            <w:tcBorders>
              <w:right w:val="single" w:color="auto" w:sz="4" w:space="0"/>
            </w:tcBorders>
            <w:noWrap w:val="0"/>
            <w:tcMar>
              <w:top w:w="0" w:type="dxa"/>
              <w:left w:w="108" w:type="dxa"/>
              <w:bottom w:w="0" w:type="dxa"/>
              <w:right w:w="108" w:type="dxa"/>
            </w:tcMar>
            <w:vAlign w:val="center"/>
          </w:tcPr>
          <w:p w14:paraId="2BD46CEA">
            <w:pPr>
              <w:widowControl/>
              <w:spacing w:line="320" w:lineRule="exact"/>
              <w:jc w:val="center"/>
              <w:rPr>
                <w:rFonts w:ascii="仿宋" w:hAnsi="仿宋" w:eastAsia="仿宋" w:cs="宋体"/>
                <w:kern w:val="0"/>
                <w:sz w:val="24"/>
              </w:rPr>
            </w:pPr>
          </w:p>
        </w:tc>
        <w:tc>
          <w:tcPr>
            <w:tcW w:w="705" w:type="pct"/>
            <w:tcBorders>
              <w:left w:val="single" w:color="auto" w:sz="4" w:space="0"/>
            </w:tcBorders>
            <w:noWrap w:val="0"/>
            <w:vAlign w:val="center"/>
          </w:tcPr>
          <w:p w14:paraId="7915F33D">
            <w:pPr>
              <w:widowControl/>
              <w:spacing w:line="320" w:lineRule="exact"/>
              <w:jc w:val="center"/>
              <w:rPr>
                <w:rFonts w:ascii="仿宋" w:hAnsi="仿宋" w:eastAsia="仿宋" w:cs="宋体"/>
                <w:kern w:val="0"/>
                <w:sz w:val="24"/>
              </w:rPr>
            </w:pPr>
          </w:p>
        </w:tc>
        <w:tc>
          <w:tcPr>
            <w:tcW w:w="465" w:type="pct"/>
            <w:gridSpan w:val="2"/>
            <w:tcBorders>
              <w:right w:val="single" w:color="auto" w:sz="4" w:space="0"/>
            </w:tcBorders>
            <w:noWrap w:val="0"/>
            <w:tcMar>
              <w:top w:w="0" w:type="dxa"/>
              <w:left w:w="108" w:type="dxa"/>
              <w:bottom w:w="0" w:type="dxa"/>
              <w:right w:w="108" w:type="dxa"/>
            </w:tcMar>
            <w:vAlign w:val="center"/>
          </w:tcPr>
          <w:p w14:paraId="5D1FBC76">
            <w:pPr>
              <w:widowControl/>
              <w:spacing w:line="320" w:lineRule="exact"/>
              <w:jc w:val="center"/>
              <w:rPr>
                <w:rFonts w:ascii="仿宋" w:hAnsi="仿宋" w:eastAsia="仿宋" w:cs="宋体"/>
                <w:kern w:val="0"/>
                <w:sz w:val="24"/>
              </w:rPr>
            </w:pPr>
          </w:p>
        </w:tc>
        <w:tc>
          <w:tcPr>
            <w:tcW w:w="475" w:type="pct"/>
            <w:tcBorders>
              <w:left w:val="single" w:color="auto" w:sz="4" w:space="0"/>
            </w:tcBorders>
            <w:noWrap w:val="0"/>
            <w:vAlign w:val="center"/>
          </w:tcPr>
          <w:p w14:paraId="2A643FE1">
            <w:pPr>
              <w:widowControl/>
              <w:spacing w:line="320" w:lineRule="exact"/>
              <w:jc w:val="center"/>
              <w:rPr>
                <w:rFonts w:ascii="仿宋" w:hAnsi="仿宋" w:eastAsia="仿宋" w:cs="宋体"/>
                <w:kern w:val="0"/>
                <w:sz w:val="24"/>
              </w:rPr>
            </w:pPr>
          </w:p>
        </w:tc>
        <w:tc>
          <w:tcPr>
            <w:tcW w:w="496" w:type="pct"/>
            <w:tcBorders>
              <w:right w:val="single" w:color="auto" w:sz="4" w:space="0"/>
            </w:tcBorders>
            <w:noWrap w:val="0"/>
            <w:tcMar>
              <w:top w:w="0" w:type="dxa"/>
              <w:left w:w="108" w:type="dxa"/>
              <w:bottom w:w="0" w:type="dxa"/>
              <w:right w:w="108" w:type="dxa"/>
            </w:tcMar>
            <w:vAlign w:val="center"/>
          </w:tcPr>
          <w:p w14:paraId="1C4BAFF5">
            <w:pPr>
              <w:widowControl/>
              <w:spacing w:line="320" w:lineRule="exact"/>
              <w:jc w:val="center"/>
              <w:rPr>
                <w:rFonts w:ascii="仿宋" w:hAnsi="仿宋" w:eastAsia="仿宋" w:cs="宋体"/>
                <w:kern w:val="0"/>
                <w:sz w:val="24"/>
              </w:rPr>
            </w:pPr>
          </w:p>
        </w:tc>
        <w:tc>
          <w:tcPr>
            <w:tcW w:w="532" w:type="pct"/>
            <w:tcBorders>
              <w:left w:val="single" w:color="auto" w:sz="4" w:space="0"/>
            </w:tcBorders>
            <w:noWrap w:val="0"/>
            <w:vAlign w:val="center"/>
          </w:tcPr>
          <w:p w14:paraId="325C9639">
            <w:pPr>
              <w:widowControl/>
              <w:spacing w:line="320" w:lineRule="exact"/>
              <w:jc w:val="center"/>
              <w:rPr>
                <w:rFonts w:ascii="仿宋" w:hAnsi="仿宋" w:eastAsia="仿宋" w:cs="宋体"/>
                <w:kern w:val="0"/>
                <w:sz w:val="24"/>
              </w:rPr>
            </w:pPr>
          </w:p>
        </w:tc>
      </w:tr>
      <w:tr w14:paraId="2BFE3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31" w:type="pct"/>
            <w:noWrap w:val="0"/>
            <w:tcMar>
              <w:top w:w="0" w:type="dxa"/>
              <w:left w:w="108" w:type="dxa"/>
              <w:bottom w:w="0" w:type="dxa"/>
              <w:right w:w="108" w:type="dxa"/>
            </w:tcMar>
            <w:vAlign w:val="center"/>
          </w:tcPr>
          <w:p w14:paraId="1B4AC5EB">
            <w:pPr>
              <w:widowControl/>
              <w:spacing w:line="320" w:lineRule="exact"/>
              <w:jc w:val="center"/>
              <w:rPr>
                <w:rFonts w:ascii="仿宋" w:hAnsi="仿宋" w:eastAsia="仿宋" w:cs="宋体"/>
                <w:kern w:val="0"/>
                <w:sz w:val="24"/>
              </w:rPr>
            </w:pPr>
          </w:p>
        </w:tc>
        <w:tc>
          <w:tcPr>
            <w:tcW w:w="807" w:type="pct"/>
            <w:noWrap w:val="0"/>
            <w:tcMar>
              <w:top w:w="0" w:type="dxa"/>
              <w:left w:w="108" w:type="dxa"/>
              <w:bottom w:w="0" w:type="dxa"/>
              <w:right w:w="108" w:type="dxa"/>
            </w:tcMar>
            <w:vAlign w:val="center"/>
          </w:tcPr>
          <w:p w14:paraId="18516248">
            <w:pPr>
              <w:widowControl/>
              <w:spacing w:line="320" w:lineRule="exact"/>
              <w:jc w:val="center"/>
              <w:rPr>
                <w:rFonts w:ascii="仿宋" w:hAnsi="仿宋" w:eastAsia="仿宋" w:cs="宋体"/>
                <w:kern w:val="0"/>
                <w:sz w:val="24"/>
              </w:rPr>
            </w:pPr>
          </w:p>
        </w:tc>
        <w:tc>
          <w:tcPr>
            <w:tcW w:w="570" w:type="pct"/>
            <w:gridSpan w:val="2"/>
            <w:noWrap w:val="0"/>
            <w:tcMar>
              <w:top w:w="0" w:type="dxa"/>
              <w:left w:w="108" w:type="dxa"/>
              <w:bottom w:w="0" w:type="dxa"/>
              <w:right w:w="108" w:type="dxa"/>
            </w:tcMar>
            <w:vAlign w:val="center"/>
          </w:tcPr>
          <w:p w14:paraId="74CD9C1C">
            <w:pPr>
              <w:widowControl/>
              <w:spacing w:line="320" w:lineRule="exact"/>
              <w:jc w:val="center"/>
              <w:rPr>
                <w:rFonts w:ascii="仿宋" w:hAnsi="仿宋" w:eastAsia="仿宋" w:cs="宋体"/>
                <w:kern w:val="0"/>
                <w:sz w:val="24"/>
              </w:rPr>
            </w:pPr>
          </w:p>
        </w:tc>
        <w:tc>
          <w:tcPr>
            <w:tcW w:w="414" w:type="pct"/>
            <w:tcBorders>
              <w:right w:val="single" w:color="auto" w:sz="4" w:space="0"/>
            </w:tcBorders>
            <w:noWrap w:val="0"/>
            <w:tcMar>
              <w:top w:w="0" w:type="dxa"/>
              <w:left w:w="108" w:type="dxa"/>
              <w:bottom w:w="0" w:type="dxa"/>
              <w:right w:w="108" w:type="dxa"/>
            </w:tcMar>
            <w:vAlign w:val="center"/>
          </w:tcPr>
          <w:p w14:paraId="3F59408F">
            <w:pPr>
              <w:widowControl/>
              <w:spacing w:line="320" w:lineRule="exact"/>
              <w:jc w:val="center"/>
              <w:rPr>
                <w:rFonts w:ascii="仿宋" w:hAnsi="仿宋" w:eastAsia="仿宋" w:cs="宋体"/>
                <w:kern w:val="0"/>
                <w:sz w:val="24"/>
              </w:rPr>
            </w:pPr>
          </w:p>
        </w:tc>
        <w:tc>
          <w:tcPr>
            <w:tcW w:w="705" w:type="pct"/>
            <w:tcBorders>
              <w:left w:val="single" w:color="auto" w:sz="4" w:space="0"/>
            </w:tcBorders>
            <w:noWrap w:val="0"/>
            <w:vAlign w:val="center"/>
          </w:tcPr>
          <w:p w14:paraId="54901717">
            <w:pPr>
              <w:widowControl/>
              <w:spacing w:line="320" w:lineRule="exact"/>
              <w:jc w:val="center"/>
              <w:rPr>
                <w:rFonts w:ascii="仿宋" w:hAnsi="仿宋" w:eastAsia="仿宋" w:cs="宋体"/>
                <w:kern w:val="0"/>
                <w:sz w:val="24"/>
              </w:rPr>
            </w:pPr>
          </w:p>
        </w:tc>
        <w:tc>
          <w:tcPr>
            <w:tcW w:w="465" w:type="pct"/>
            <w:gridSpan w:val="2"/>
            <w:tcBorders>
              <w:right w:val="single" w:color="auto" w:sz="4" w:space="0"/>
            </w:tcBorders>
            <w:noWrap w:val="0"/>
            <w:tcMar>
              <w:top w:w="0" w:type="dxa"/>
              <w:left w:w="108" w:type="dxa"/>
              <w:bottom w:w="0" w:type="dxa"/>
              <w:right w:w="108" w:type="dxa"/>
            </w:tcMar>
            <w:vAlign w:val="center"/>
          </w:tcPr>
          <w:p w14:paraId="7EA02938">
            <w:pPr>
              <w:widowControl/>
              <w:spacing w:line="320" w:lineRule="exact"/>
              <w:jc w:val="center"/>
              <w:rPr>
                <w:rFonts w:ascii="仿宋" w:hAnsi="仿宋" w:eastAsia="仿宋" w:cs="宋体"/>
                <w:kern w:val="0"/>
                <w:sz w:val="24"/>
              </w:rPr>
            </w:pPr>
          </w:p>
        </w:tc>
        <w:tc>
          <w:tcPr>
            <w:tcW w:w="475" w:type="pct"/>
            <w:tcBorders>
              <w:left w:val="single" w:color="auto" w:sz="4" w:space="0"/>
            </w:tcBorders>
            <w:noWrap w:val="0"/>
            <w:vAlign w:val="center"/>
          </w:tcPr>
          <w:p w14:paraId="248580B8">
            <w:pPr>
              <w:widowControl/>
              <w:spacing w:line="320" w:lineRule="exact"/>
              <w:jc w:val="center"/>
              <w:rPr>
                <w:rFonts w:ascii="仿宋" w:hAnsi="仿宋" w:eastAsia="仿宋" w:cs="宋体"/>
                <w:kern w:val="0"/>
                <w:sz w:val="24"/>
              </w:rPr>
            </w:pPr>
          </w:p>
        </w:tc>
        <w:tc>
          <w:tcPr>
            <w:tcW w:w="496" w:type="pct"/>
            <w:tcBorders>
              <w:right w:val="single" w:color="auto" w:sz="4" w:space="0"/>
            </w:tcBorders>
            <w:noWrap w:val="0"/>
            <w:tcMar>
              <w:top w:w="0" w:type="dxa"/>
              <w:left w:w="108" w:type="dxa"/>
              <w:bottom w:w="0" w:type="dxa"/>
              <w:right w:w="108" w:type="dxa"/>
            </w:tcMar>
            <w:vAlign w:val="center"/>
          </w:tcPr>
          <w:p w14:paraId="00C22ECF">
            <w:pPr>
              <w:widowControl/>
              <w:spacing w:line="320" w:lineRule="exact"/>
              <w:jc w:val="center"/>
              <w:rPr>
                <w:rFonts w:ascii="仿宋" w:hAnsi="仿宋" w:eastAsia="仿宋" w:cs="宋体"/>
                <w:kern w:val="0"/>
                <w:sz w:val="24"/>
              </w:rPr>
            </w:pPr>
          </w:p>
        </w:tc>
        <w:tc>
          <w:tcPr>
            <w:tcW w:w="532" w:type="pct"/>
            <w:tcBorders>
              <w:left w:val="single" w:color="auto" w:sz="4" w:space="0"/>
            </w:tcBorders>
            <w:noWrap w:val="0"/>
            <w:vAlign w:val="center"/>
          </w:tcPr>
          <w:p w14:paraId="1B9EAEEF">
            <w:pPr>
              <w:widowControl/>
              <w:spacing w:line="320" w:lineRule="exact"/>
              <w:jc w:val="center"/>
              <w:rPr>
                <w:rFonts w:ascii="仿宋" w:hAnsi="仿宋" w:eastAsia="仿宋" w:cs="宋体"/>
                <w:kern w:val="0"/>
                <w:sz w:val="24"/>
              </w:rPr>
            </w:pPr>
          </w:p>
        </w:tc>
      </w:tr>
      <w:tr w14:paraId="4FC86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31" w:type="pct"/>
            <w:noWrap w:val="0"/>
            <w:tcMar>
              <w:top w:w="0" w:type="dxa"/>
              <w:left w:w="108" w:type="dxa"/>
              <w:bottom w:w="0" w:type="dxa"/>
              <w:right w:w="108" w:type="dxa"/>
            </w:tcMar>
            <w:vAlign w:val="center"/>
          </w:tcPr>
          <w:p w14:paraId="01A51CAA">
            <w:pPr>
              <w:widowControl/>
              <w:spacing w:line="320" w:lineRule="exact"/>
              <w:jc w:val="center"/>
              <w:rPr>
                <w:rFonts w:ascii="仿宋" w:hAnsi="仿宋" w:eastAsia="仿宋" w:cs="宋体"/>
                <w:kern w:val="0"/>
                <w:sz w:val="24"/>
              </w:rPr>
            </w:pPr>
          </w:p>
        </w:tc>
        <w:tc>
          <w:tcPr>
            <w:tcW w:w="807" w:type="pct"/>
            <w:noWrap w:val="0"/>
            <w:tcMar>
              <w:top w:w="0" w:type="dxa"/>
              <w:left w:w="108" w:type="dxa"/>
              <w:bottom w:w="0" w:type="dxa"/>
              <w:right w:w="108" w:type="dxa"/>
            </w:tcMar>
            <w:vAlign w:val="center"/>
          </w:tcPr>
          <w:p w14:paraId="0DF7F244">
            <w:pPr>
              <w:widowControl/>
              <w:spacing w:line="320" w:lineRule="exact"/>
              <w:jc w:val="center"/>
              <w:rPr>
                <w:rFonts w:ascii="仿宋" w:hAnsi="仿宋" w:eastAsia="仿宋" w:cs="宋体"/>
                <w:kern w:val="0"/>
                <w:sz w:val="24"/>
              </w:rPr>
            </w:pPr>
          </w:p>
        </w:tc>
        <w:tc>
          <w:tcPr>
            <w:tcW w:w="570" w:type="pct"/>
            <w:gridSpan w:val="2"/>
            <w:noWrap w:val="0"/>
            <w:tcMar>
              <w:top w:w="0" w:type="dxa"/>
              <w:left w:w="108" w:type="dxa"/>
              <w:bottom w:w="0" w:type="dxa"/>
              <w:right w:w="108" w:type="dxa"/>
            </w:tcMar>
            <w:vAlign w:val="center"/>
          </w:tcPr>
          <w:p w14:paraId="30F4AFF6">
            <w:pPr>
              <w:widowControl/>
              <w:spacing w:line="320" w:lineRule="exact"/>
              <w:jc w:val="center"/>
              <w:rPr>
                <w:rFonts w:ascii="仿宋" w:hAnsi="仿宋" w:eastAsia="仿宋" w:cs="宋体"/>
                <w:kern w:val="0"/>
                <w:sz w:val="24"/>
              </w:rPr>
            </w:pPr>
          </w:p>
        </w:tc>
        <w:tc>
          <w:tcPr>
            <w:tcW w:w="414" w:type="pct"/>
            <w:tcBorders>
              <w:right w:val="single" w:color="auto" w:sz="4" w:space="0"/>
            </w:tcBorders>
            <w:noWrap w:val="0"/>
            <w:tcMar>
              <w:top w:w="0" w:type="dxa"/>
              <w:left w:w="108" w:type="dxa"/>
              <w:bottom w:w="0" w:type="dxa"/>
              <w:right w:w="108" w:type="dxa"/>
            </w:tcMar>
            <w:vAlign w:val="center"/>
          </w:tcPr>
          <w:p w14:paraId="77CBF211">
            <w:pPr>
              <w:widowControl/>
              <w:spacing w:line="320" w:lineRule="exact"/>
              <w:jc w:val="center"/>
              <w:rPr>
                <w:rFonts w:ascii="仿宋" w:hAnsi="仿宋" w:eastAsia="仿宋" w:cs="宋体"/>
                <w:kern w:val="0"/>
                <w:sz w:val="24"/>
              </w:rPr>
            </w:pPr>
          </w:p>
        </w:tc>
        <w:tc>
          <w:tcPr>
            <w:tcW w:w="705" w:type="pct"/>
            <w:tcBorders>
              <w:left w:val="single" w:color="auto" w:sz="4" w:space="0"/>
            </w:tcBorders>
            <w:noWrap w:val="0"/>
            <w:vAlign w:val="center"/>
          </w:tcPr>
          <w:p w14:paraId="06ADD45D">
            <w:pPr>
              <w:widowControl/>
              <w:spacing w:line="320" w:lineRule="exact"/>
              <w:jc w:val="center"/>
              <w:rPr>
                <w:rFonts w:ascii="仿宋" w:hAnsi="仿宋" w:eastAsia="仿宋" w:cs="宋体"/>
                <w:kern w:val="0"/>
                <w:sz w:val="24"/>
              </w:rPr>
            </w:pPr>
          </w:p>
        </w:tc>
        <w:tc>
          <w:tcPr>
            <w:tcW w:w="465" w:type="pct"/>
            <w:gridSpan w:val="2"/>
            <w:tcBorders>
              <w:right w:val="single" w:color="auto" w:sz="4" w:space="0"/>
            </w:tcBorders>
            <w:noWrap w:val="0"/>
            <w:tcMar>
              <w:top w:w="0" w:type="dxa"/>
              <w:left w:w="108" w:type="dxa"/>
              <w:bottom w:w="0" w:type="dxa"/>
              <w:right w:w="108" w:type="dxa"/>
            </w:tcMar>
            <w:vAlign w:val="center"/>
          </w:tcPr>
          <w:p w14:paraId="5E95B935">
            <w:pPr>
              <w:widowControl/>
              <w:spacing w:line="320" w:lineRule="exact"/>
              <w:jc w:val="center"/>
              <w:rPr>
                <w:rFonts w:ascii="仿宋" w:hAnsi="仿宋" w:eastAsia="仿宋" w:cs="宋体"/>
                <w:kern w:val="0"/>
                <w:sz w:val="24"/>
              </w:rPr>
            </w:pPr>
          </w:p>
        </w:tc>
        <w:tc>
          <w:tcPr>
            <w:tcW w:w="475" w:type="pct"/>
            <w:tcBorders>
              <w:left w:val="single" w:color="auto" w:sz="4" w:space="0"/>
            </w:tcBorders>
            <w:noWrap w:val="0"/>
            <w:vAlign w:val="center"/>
          </w:tcPr>
          <w:p w14:paraId="1B7C8D45">
            <w:pPr>
              <w:widowControl/>
              <w:spacing w:line="320" w:lineRule="exact"/>
              <w:jc w:val="center"/>
              <w:rPr>
                <w:rFonts w:ascii="仿宋" w:hAnsi="仿宋" w:eastAsia="仿宋" w:cs="宋体"/>
                <w:kern w:val="0"/>
                <w:sz w:val="24"/>
              </w:rPr>
            </w:pPr>
          </w:p>
        </w:tc>
        <w:tc>
          <w:tcPr>
            <w:tcW w:w="496" w:type="pct"/>
            <w:tcBorders>
              <w:right w:val="single" w:color="auto" w:sz="4" w:space="0"/>
            </w:tcBorders>
            <w:noWrap w:val="0"/>
            <w:tcMar>
              <w:top w:w="0" w:type="dxa"/>
              <w:left w:w="108" w:type="dxa"/>
              <w:bottom w:w="0" w:type="dxa"/>
              <w:right w:w="108" w:type="dxa"/>
            </w:tcMar>
            <w:vAlign w:val="center"/>
          </w:tcPr>
          <w:p w14:paraId="1F4F6ACB">
            <w:pPr>
              <w:widowControl/>
              <w:spacing w:line="320" w:lineRule="exact"/>
              <w:jc w:val="center"/>
              <w:rPr>
                <w:rFonts w:ascii="仿宋" w:hAnsi="仿宋" w:eastAsia="仿宋" w:cs="宋体"/>
                <w:kern w:val="0"/>
                <w:sz w:val="24"/>
              </w:rPr>
            </w:pPr>
          </w:p>
        </w:tc>
        <w:tc>
          <w:tcPr>
            <w:tcW w:w="532" w:type="pct"/>
            <w:tcBorders>
              <w:left w:val="single" w:color="auto" w:sz="4" w:space="0"/>
            </w:tcBorders>
            <w:noWrap w:val="0"/>
            <w:vAlign w:val="center"/>
          </w:tcPr>
          <w:p w14:paraId="127B4CE8">
            <w:pPr>
              <w:widowControl/>
              <w:spacing w:line="320" w:lineRule="exact"/>
              <w:jc w:val="center"/>
              <w:rPr>
                <w:rFonts w:ascii="仿宋" w:hAnsi="仿宋" w:eastAsia="仿宋" w:cs="宋体"/>
                <w:kern w:val="0"/>
                <w:sz w:val="24"/>
              </w:rPr>
            </w:pPr>
          </w:p>
        </w:tc>
      </w:tr>
      <w:tr w14:paraId="4F5C9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31" w:type="pct"/>
            <w:noWrap w:val="0"/>
            <w:tcMar>
              <w:top w:w="0" w:type="dxa"/>
              <w:left w:w="108" w:type="dxa"/>
              <w:bottom w:w="0" w:type="dxa"/>
              <w:right w:w="108" w:type="dxa"/>
            </w:tcMar>
            <w:vAlign w:val="center"/>
          </w:tcPr>
          <w:p w14:paraId="744C1CCA">
            <w:pPr>
              <w:widowControl/>
              <w:spacing w:line="320" w:lineRule="exact"/>
              <w:jc w:val="center"/>
              <w:rPr>
                <w:rFonts w:ascii="仿宋" w:hAnsi="仿宋" w:eastAsia="仿宋" w:cs="宋体"/>
                <w:kern w:val="0"/>
                <w:sz w:val="24"/>
              </w:rPr>
            </w:pPr>
          </w:p>
        </w:tc>
        <w:tc>
          <w:tcPr>
            <w:tcW w:w="807" w:type="pct"/>
            <w:noWrap w:val="0"/>
            <w:tcMar>
              <w:top w:w="0" w:type="dxa"/>
              <w:left w:w="108" w:type="dxa"/>
              <w:bottom w:w="0" w:type="dxa"/>
              <w:right w:w="108" w:type="dxa"/>
            </w:tcMar>
            <w:vAlign w:val="center"/>
          </w:tcPr>
          <w:p w14:paraId="4A5EE339">
            <w:pPr>
              <w:widowControl/>
              <w:spacing w:line="320" w:lineRule="exact"/>
              <w:jc w:val="center"/>
              <w:rPr>
                <w:rFonts w:ascii="仿宋" w:hAnsi="仿宋" w:eastAsia="仿宋" w:cs="宋体"/>
                <w:kern w:val="0"/>
                <w:sz w:val="24"/>
              </w:rPr>
            </w:pPr>
          </w:p>
        </w:tc>
        <w:tc>
          <w:tcPr>
            <w:tcW w:w="570" w:type="pct"/>
            <w:gridSpan w:val="2"/>
            <w:noWrap w:val="0"/>
            <w:tcMar>
              <w:top w:w="0" w:type="dxa"/>
              <w:left w:w="108" w:type="dxa"/>
              <w:bottom w:w="0" w:type="dxa"/>
              <w:right w:w="108" w:type="dxa"/>
            </w:tcMar>
            <w:vAlign w:val="center"/>
          </w:tcPr>
          <w:p w14:paraId="5A0EA5E8">
            <w:pPr>
              <w:widowControl/>
              <w:spacing w:line="320" w:lineRule="exact"/>
              <w:jc w:val="center"/>
              <w:rPr>
                <w:rFonts w:ascii="仿宋" w:hAnsi="仿宋" w:eastAsia="仿宋" w:cs="宋体"/>
                <w:kern w:val="0"/>
                <w:sz w:val="24"/>
              </w:rPr>
            </w:pPr>
          </w:p>
        </w:tc>
        <w:tc>
          <w:tcPr>
            <w:tcW w:w="414" w:type="pct"/>
            <w:tcBorders>
              <w:right w:val="single" w:color="auto" w:sz="4" w:space="0"/>
            </w:tcBorders>
            <w:noWrap w:val="0"/>
            <w:tcMar>
              <w:top w:w="0" w:type="dxa"/>
              <w:left w:w="108" w:type="dxa"/>
              <w:bottom w:w="0" w:type="dxa"/>
              <w:right w:w="108" w:type="dxa"/>
            </w:tcMar>
            <w:vAlign w:val="center"/>
          </w:tcPr>
          <w:p w14:paraId="22CC60E0">
            <w:pPr>
              <w:widowControl/>
              <w:spacing w:line="320" w:lineRule="exact"/>
              <w:jc w:val="center"/>
              <w:rPr>
                <w:rFonts w:ascii="仿宋" w:hAnsi="仿宋" w:eastAsia="仿宋" w:cs="宋体"/>
                <w:kern w:val="0"/>
                <w:sz w:val="24"/>
              </w:rPr>
            </w:pPr>
          </w:p>
        </w:tc>
        <w:tc>
          <w:tcPr>
            <w:tcW w:w="705" w:type="pct"/>
            <w:tcBorders>
              <w:left w:val="single" w:color="auto" w:sz="4" w:space="0"/>
            </w:tcBorders>
            <w:noWrap w:val="0"/>
            <w:vAlign w:val="center"/>
          </w:tcPr>
          <w:p w14:paraId="636C3187">
            <w:pPr>
              <w:widowControl/>
              <w:spacing w:line="320" w:lineRule="exact"/>
              <w:jc w:val="center"/>
              <w:rPr>
                <w:rFonts w:ascii="仿宋" w:hAnsi="仿宋" w:eastAsia="仿宋" w:cs="宋体"/>
                <w:kern w:val="0"/>
                <w:sz w:val="24"/>
              </w:rPr>
            </w:pPr>
          </w:p>
        </w:tc>
        <w:tc>
          <w:tcPr>
            <w:tcW w:w="465" w:type="pct"/>
            <w:gridSpan w:val="2"/>
            <w:tcBorders>
              <w:right w:val="single" w:color="auto" w:sz="4" w:space="0"/>
            </w:tcBorders>
            <w:noWrap w:val="0"/>
            <w:tcMar>
              <w:top w:w="0" w:type="dxa"/>
              <w:left w:w="108" w:type="dxa"/>
              <w:bottom w:w="0" w:type="dxa"/>
              <w:right w:w="108" w:type="dxa"/>
            </w:tcMar>
            <w:vAlign w:val="center"/>
          </w:tcPr>
          <w:p w14:paraId="3C02F012">
            <w:pPr>
              <w:widowControl/>
              <w:spacing w:line="320" w:lineRule="exact"/>
              <w:jc w:val="center"/>
              <w:rPr>
                <w:rFonts w:ascii="仿宋" w:hAnsi="仿宋" w:eastAsia="仿宋" w:cs="宋体"/>
                <w:kern w:val="0"/>
                <w:sz w:val="24"/>
              </w:rPr>
            </w:pPr>
          </w:p>
        </w:tc>
        <w:tc>
          <w:tcPr>
            <w:tcW w:w="475" w:type="pct"/>
            <w:tcBorders>
              <w:left w:val="single" w:color="auto" w:sz="4" w:space="0"/>
            </w:tcBorders>
            <w:noWrap w:val="0"/>
            <w:vAlign w:val="center"/>
          </w:tcPr>
          <w:p w14:paraId="237CD484">
            <w:pPr>
              <w:widowControl/>
              <w:spacing w:line="320" w:lineRule="exact"/>
              <w:jc w:val="center"/>
              <w:rPr>
                <w:rFonts w:ascii="仿宋" w:hAnsi="仿宋" w:eastAsia="仿宋" w:cs="宋体"/>
                <w:kern w:val="0"/>
                <w:sz w:val="24"/>
              </w:rPr>
            </w:pPr>
          </w:p>
        </w:tc>
        <w:tc>
          <w:tcPr>
            <w:tcW w:w="496" w:type="pct"/>
            <w:tcBorders>
              <w:right w:val="single" w:color="auto" w:sz="4" w:space="0"/>
            </w:tcBorders>
            <w:noWrap w:val="0"/>
            <w:tcMar>
              <w:top w:w="0" w:type="dxa"/>
              <w:left w:w="108" w:type="dxa"/>
              <w:bottom w:w="0" w:type="dxa"/>
              <w:right w:w="108" w:type="dxa"/>
            </w:tcMar>
            <w:vAlign w:val="center"/>
          </w:tcPr>
          <w:p w14:paraId="4A0248C7">
            <w:pPr>
              <w:widowControl/>
              <w:spacing w:line="320" w:lineRule="exact"/>
              <w:jc w:val="center"/>
              <w:rPr>
                <w:rFonts w:ascii="仿宋" w:hAnsi="仿宋" w:eastAsia="仿宋" w:cs="宋体"/>
                <w:kern w:val="0"/>
                <w:sz w:val="24"/>
              </w:rPr>
            </w:pPr>
          </w:p>
        </w:tc>
        <w:tc>
          <w:tcPr>
            <w:tcW w:w="532" w:type="pct"/>
            <w:tcBorders>
              <w:left w:val="single" w:color="auto" w:sz="4" w:space="0"/>
            </w:tcBorders>
            <w:noWrap w:val="0"/>
            <w:vAlign w:val="center"/>
          </w:tcPr>
          <w:p w14:paraId="23F72D55">
            <w:pPr>
              <w:widowControl/>
              <w:spacing w:line="320" w:lineRule="exact"/>
              <w:jc w:val="center"/>
              <w:rPr>
                <w:rFonts w:ascii="仿宋" w:hAnsi="仿宋" w:eastAsia="仿宋" w:cs="宋体"/>
                <w:kern w:val="0"/>
                <w:sz w:val="24"/>
              </w:rPr>
            </w:pPr>
          </w:p>
        </w:tc>
      </w:tr>
      <w:tr w14:paraId="47CDB3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909" w:type="pct"/>
            <w:gridSpan w:val="4"/>
            <w:noWrap w:val="0"/>
            <w:tcMar>
              <w:top w:w="0" w:type="dxa"/>
              <w:left w:w="108" w:type="dxa"/>
              <w:bottom w:w="0" w:type="dxa"/>
              <w:right w:w="108" w:type="dxa"/>
            </w:tcMar>
            <w:vAlign w:val="center"/>
          </w:tcPr>
          <w:p w14:paraId="413029CB">
            <w:pPr>
              <w:widowControl/>
              <w:spacing w:line="320" w:lineRule="exact"/>
              <w:jc w:val="center"/>
              <w:rPr>
                <w:rFonts w:ascii="仿宋" w:hAnsi="仿宋" w:eastAsia="仿宋" w:cs="宋体"/>
                <w:b/>
                <w:kern w:val="0"/>
                <w:sz w:val="24"/>
              </w:rPr>
            </w:pPr>
            <w:r>
              <w:rPr>
                <w:rFonts w:hint="eastAsia" w:ascii="仿宋" w:hAnsi="仿宋" w:eastAsia="仿宋" w:cs="宋体"/>
                <w:b/>
                <w:kern w:val="0"/>
                <w:sz w:val="24"/>
              </w:rPr>
              <w:t>总    计</w:t>
            </w:r>
          </w:p>
        </w:tc>
        <w:tc>
          <w:tcPr>
            <w:tcW w:w="414" w:type="pct"/>
            <w:tcBorders>
              <w:right w:val="single" w:color="auto" w:sz="4" w:space="0"/>
            </w:tcBorders>
            <w:noWrap w:val="0"/>
            <w:tcMar>
              <w:top w:w="0" w:type="dxa"/>
              <w:left w:w="108" w:type="dxa"/>
              <w:bottom w:w="0" w:type="dxa"/>
              <w:right w:w="108" w:type="dxa"/>
            </w:tcMar>
            <w:vAlign w:val="center"/>
          </w:tcPr>
          <w:p w14:paraId="77AB71CC">
            <w:pPr>
              <w:widowControl/>
              <w:spacing w:line="320" w:lineRule="exact"/>
              <w:jc w:val="center"/>
              <w:rPr>
                <w:rFonts w:ascii="仿宋" w:hAnsi="仿宋" w:eastAsia="仿宋" w:cs="宋体"/>
                <w:b/>
                <w:kern w:val="0"/>
                <w:sz w:val="24"/>
              </w:rPr>
            </w:pPr>
          </w:p>
        </w:tc>
        <w:tc>
          <w:tcPr>
            <w:tcW w:w="705" w:type="pct"/>
            <w:tcBorders>
              <w:left w:val="single" w:color="auto" w:sz="4" w:space="0"/>
              <w:right w:val="single" w:color="auto" w:sz="4" w:space="0"/>
            </w:tcBorders>
            <w:noWrap w:val="0"/>
            <w:vAlign w:val="center"/>
          </w:tcPr>
          <w:p w14:paraId="175EB553">
            <w:pPr>
              <w:widowControl/>
              <w:spacing w:line="320" w:lineRule="exact"/>
              <w:jc w:val="center"/>
              <w:rPr>
                <w:rFonts w:ascii="仿宋" w:hAnsi="仿宋" w:eastAsia="仿宋" w:cs="宋体"/>
                <w:b/>
                <w:kern w:val="0"/>
                <w:sz w:val="24"/>
              </w:rPr>
            </w:pPr>
          </w:p>
        </w:tc>
        <w:tc>
          <w:tcPr>
            <w:tcW w:w="1970" w:type="pct"/>
            <w:gridSpan w:val="5"/>
            <w:tcBorders>
              <w:left w:val="single" w:color="auto" w:sz="4" w:space="0"/>
            </w:tcBorders>
            <w:noWrap w:val="0"/>
            <w:vAlign w:val="center"/>
          </w:tcPr>
          <w:p w14:paraId="2F1A3925">
            <w:pPr>
              <w:widowControl/>
              <w:spacing w:line="320" w:lineRule="exact"/>
              <w:jc w:val="center"/>
              <w:rPr>
                <w:rFonts w:ascii="仿宋" w:hAnsi="仿宋" w:eastAsia="仿宋" w:cs="宋体"/>
                <w:b/>
                <w:kern w:val="0"/>
                <w:sz w:val="24"/>
              </w:rPr>
            </w:pPr>
          </w:p>
        </w:tc>
      </w:tr>
      <w:tr w14:paraId="098257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5000" w:type="pct"/>
            <w:gridSpan w:val="11"/>
            <w:noWrap w:val="0"/>
            <w:tcMar>
              <w:top w:w="0" w:type="dxa"/>
              <w:left w:w="108" w:type="dxa"/>
              <w:bottom w:w="0" w:type="dxa"/>
              <w:right w:w="108" w:type="dxa"/>
            </w:tcMar>
            <w:vAlign w:val="top"/>
          </w:tcPr>
          <w:p w14:paraId="31AC0521">
            <w:pPr>
              <w:widowControl/>
              <w:spacing w:line="320" w:lineRule="exact"/>
              <w:rPr>
                <w:rFonts w:ascii="仿宋" w:hAnsi="仿宋" w:eastAsia="仿宋" w:cs="宋体"/>
                <w:b/>
                <w:kern w:val="0"/>
                <w:sz w:val="24"/>
              </w:rPr>
            </w:pPr>
            <w:r>
              <w:rPr>
                <w:rFonts w:hint="eastAsia" w:ascii="仿宋" w:hAnsi="仿宋" w:eastAsia="仿宋" w:cs="宋体"/>
                <w:b/>
                <w:kern w:val="0"/>
                <w:sz w:val="24"/>
              </w:rPr>
              <w:t>调拨理由：</w:t>
            </w:r>
          </w:p>
        </w:tc>
      </w:tr>
      <w:tr w14:paraId="3D07E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134" w:hRule="atLeast"/>
          <w:jc w:val="center"/>
        </w:trPr>
        <w:tc>
          <w:tcPr>
            <w:tcW w:w="1589" w:type="pct"/>
            <w:gridSpan w:val="3"/>
            <w:noWrap w:val="0"/>
            <w:vAlign w:val="top"/>
          </w:tcPr>
          <w:p w14:paraId="46A99206">
            <w:pPr>
              <w:widowControl/>
              <w:spacing w:line="320" w:lineRule="exact"/>
              <w:rPr>
                <w:rFonts w:ascii="仿宋" w:hAnsi="仿宋" w:eastAsia="仿宋" w:cs="宋体"/>
                <w:b/>
                <w:kern w:val="0"/>
                <w:sz w:val="24"/>
              </w:rPr>
            </w:pPr>
            <w:r>
              <w:rPr>
                <w:rFonts w:hint="eastAsia" w:ascii="仿宋" w:hAnsi="仿宋" w:eastAsia="仿宋" w:cs="宋体"/>
                <w:b/>
                <w:kern w:val="0"/>
                <w:sz w:val="24"/>
              </w:rPr>
              <w:t>调入部门资产管理员</w:t>
            </w:r>
            <w:r>
              <w:rPr>
                <w:rFonts w:hint="eastAsia" w:ascii="仿宋" w:hAnsi="仿宋" w:eastAsia="仿宋" w:cs="宋体"/>
                <w:b/>
                <w:kern w:val="0"/>
                <w:sz w:val="24"/>
                <w:lang w:val="en-US" w:eastAsia="zh-CN"/>
              </w:rPr>
              <w:t>意见</w:t>
            </w:r>
            <w:r>
              <w:rPr>
                <w:rFonts w:hint="eastAsia" w:ascii="仿宋" w:hAnsi="仿宋" w:eastAsia="仿宋" w:cs="宋体"/>
                <w:b/>
                <w:kern w:val="0"/>
                <w:sz w:val="24"/>
              </w:rPr>
              <w:t>：</w:t>
            </w:r>
          </w:p>
        </w:tc>
        <w:tc>
          <w:tcPr>
            <w:tcW w:w="1604" w:type="pct"/>
            <w:gridSpan w:val="4"/>
            <w:noWrap w:val="0"/>
            <w:vAlign w:val="top"/>
          </w:tcPr>
          <w:p w14:paraId="52E9324C">
            <w:pPr>
              <w:widowControl/>
              <w:spacing w:line="320" w:lineRule="exact"/>
              <w:rPr>
                <w:rFonts w:ascii="仿宋" w:hAnsi="仿宋" w:eastAsia="仿宋" w:cs="宋体"/>
                <w:b/>
                <w:kern w:val="0"/>
                <w:sz w:val="24"/>
              </w:rPr>
            </w:pPr>
            <w:r>
              <w:rPr>
                <w:rFonts w:hint="eastAsia" w:ascii="仿宋" w:hAnsi="仿宋" w:eastAsia="仿宋" w:cs="宋体"/>
                <w:b/>
                <w:kern w:val="0"/>
                <w:sz w:val="24"/>
              </w:rPr>
              <w:t>调出部门资产管理员</w:t>
            </w:r>
            <w:r>
              <w:rPr>
                <w:rFonts w:hint="eastAsia" w:ascii="仿宋" w:hAnsi="仿宋" w:eastAsia="仿宋" w:cs="宋体"/>
                <w:b/>
                <w:kern w:val="0"/>
                <w:sz w:val="24"/>
                <w:lang w:val="en-US" w:eastAsia="zh-CN"/>
              </w:rPr>
              <w:t>意见</w:t>
            </w:r>
            <w:r>
              <w:rPr>
                <w:rFonts w:hint="eastAsia" w:ascii="仿宋" w:hAnsi="仿宋" w:eastAsia="仿宋" w:cs="宋体"/>
                <w:b/>
                <w:kern w:val="0"/>
                <w:sz w:val="24"/>
              </w:rPr>
              <w:t>：</w:t>
            </w:r>
          </w:p>
        </w:tc>
        <w:tc>
          <w:tcPr>
            <w:tcW w:w="1806" w:type="pct"/>
            <w:gridSpan w:val="4"/>
            <w:noWrap w:val="0"/>
            <w:vAlign w:val="top"/>
          </w:tcPr>
          <w:p w14:paraId="6556E91C">
            <w:pPr>
              <w:widowControl/>
              <w:spacing w:line="320" w:lineRule="exact"/>
              <w:rPr>
                <w:rFonts w:ascii="仿宋" w:hAnsi="仿宋" w:eastAsia="仿宋" w:cs="宋体"/>
                <w:b/>
                <w:kern w:val="0"/>
                <w:sz w:val="24"/>
              </w:rPr>
            </w:pPr>
            <w:r>
              <w:rPr>
                <w:rFonts w:hint="eastAsia" w:ascii="仿宋" w:hAnsi="仿宋" w:eastAsia="仿宋" w:cs="宋体"/>
                <w:b/>
                <w:kern w:val="0"/>
                <w:sz w:val="24"/>
                <w:lang w:val="en-US" w:eastAsia="zh-CN"/>
              </w:rPr>
              <w:t>资产管理处</w:t>
            </w:r>
            <w:r>
              <w:rPr>
                <w:rFonts w:hint="eastAsia" w:ascii="仿宋" w:hAnsi="仿宋" w:eastAsia="仿宋" w:cs="宋体"/>
                <w:b/>
                <w:kern w:val="0"/>
                <w:sz w:val="24"/>
              </w:rPr>
              <w:t>部门负责人意见：</w:t>
            </w:r>
          </w:p>
        </w:tc>
      </w:tr>
      <w:tr w14:paraId="2CFA8C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134" w:hRule="atLeast"/>
          <w:jc w:val="center"/>
        </w:trPr>
        <w:tc>
          <w:tcPr>
            <w:tcW w:w="1589" w:type="pct"/>
            <w:gridSpan w:val="3"/>
            <w:noWrap w:val="0"/>
            <w:vAlign w:val="top"/>
          </w:tcPr>
          <w:p w14:paraId="4ADD063D">
            <w:pPr>
              <w:widowControl/>
              <w:spacing w:line="320" w:lineRule="exact"/>
              <w:rPr>
                <w:rFonts w:ascii="仿宋" w:hAnsi="仿宋" w:eastAsia="仿宋" w:cs="宋体"/>
                <w:b/>
                <w:kern w:val="0"/>
                <w:sz w:val="24"/>
              </w:rPr>
            </w:pPr>
            <w:r>
              <w:rPr>
                <w:rFonts w:hint="eastAsia" w:ascii="仿宋" w:hAnsi="仿宋" w:eastAsia="仿宋" w:cs="宋体"/>
                <w:b/>
                <w:kern w:val="0"/>
                <w:sz w:val="24"/>
              </w:rPr>
              <w:t>调入部门负责人意见：</w:t>
            </w:r>
          </w:p>
        </w:tc>
        <w:tc>
          <w:tcPr>
            <w:tcW w:w="1604" w:type="pct"/>
            <w:gridSpan w:val="4"/>
            <w:noWrap w:val="0"/>
            <w:vAlign w:val="top"/>
          </w:tcPr>
          <w:p w14:paraId="130508BE">
            <w:pPr>
              <w:widowControl/>
              <w:spacing w:line="320" w:lineRule="exact"/>
              <w:rPr>
                <w:rFonts w:ascii="仿宋" w:hAnsi="仿宋" w:eastAsia="仿宋" w:cs="宋体"/>
                <w:b/>
                <w:kern w:val="0"/>
                <w:sz w:val="24"/>
              </w:rPr>
            </w:pPr>
            <w:r>
              <w:rPr>
                <w:rFonts w:hint="eastAsia" w:ascii="仿宋" w:hAnsi="仿宋" w:eastAsia="仿宋" w:cs="宋体"/>
                <w:b/>
                <w:kern w:val="0"/>
                <w:sz w:val="24"/>
              </w:rPr>
              <w:t>调出部门负责人意见：</w:t>
            </w:r>
          </w:p>
        </w:tc>
        <w:tc>
          <w:tcPr>
            <w:tcW w:w="1806" w:type="pct"/>
            <w:gridSpan w:val="4"/>
            <w:noWrap w:val="0"/>
            <w:vAlign w:val="top"/>
          </w:tcPr>
          <w:p w14:paraId="707E8521">
            <w:pPr>
              <w:widowControl/>
              <w:spacing w:line="320" w:lineRule="exact"/>
              <w:rPr>
                <w:rFonts w:hint="eastAsia" w:ascii="仿宋" w:hAnsi="仿宋" w:eastAsia="仿宋" w:cs="宋体"/>
                <w:b/>
                <w:kern w:val="0"/>
                <w:sz w:val="24"/>
                <w:lang w:val="en-US" w:eastAsia="zh-CN"/>
              </w:rPr>
            </w:pPr>
            <w:r>
              <w:rPr>
                <w:rFonts w:hint="eastAsia" w:ascii="仿宋" w:hAnsi="仿宋" w:eastAsia="仿宋" w:cs="宋体"/>
                <w:b/>
                <w:kern w:val="0"/>
                <w:sz w:val="24"/>
              </w:rPr>
              <w:t>分管资产管理处院领导意见：</w:t>
            </w:r>
          </w:p>
        </w:tc>
      </w:tr>
      <w:tr w14:paraId="725D48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000" w:type="pct"/>
            <w:gridSpan w:val="11"/>
            <w:noWrap w:val="0"/>
            <w:tcMar>
              <w:top w:w="0" w:type="dxa"/>
              <w:left w:w="108" w:type="dxa"/>
              <w:bottom w:w="0" w:type="dxa"/>
              <w:right w:w="108" w:type="dxa"/>
            </w:tcMar>
            <w:vAlign w:val="center"/>
          </w:tcPr>
          <w:p w14:paraId="2741B9CD">
            <w:pPr>
              <w:widowControl/>
              <w:spacing w:line="320" w:lineRule="exact"/>
              <w:rPr>
                <w:rFonts w:ascii="仿宋" w:hAnsi="仿宋" w:eastAsia="仿宋" w:cs="宋体"/>
                <w:kern w:val="0"/>
                <w:sz w:val="24"/>
              </w:rPr>
            </w:pPr>
            <w:r>
              <w:rPr>
                <w:rFonts w:hint="eastAsia" w:ascii="仿宋" w:hAnsi="仿宋" w:eastAsia="仿宋" w:cs="宋体"/>
                <w:b/>
                <w:kern w:val="0"/>
                <w:sz w:val="24"/>
              </w:rPr>
              <w:t>注：</w:t>
            </w:r>
            <w:r>
              <w:rPr>
                <w:rFonts w:hint="eastAsia" w:ascii="仿宋" w:hAnsi="仿宋" w:eastAsia="仿宋" w:cs="宋体"/>
                <w:kern w:val="0"/>
                <w:sz w:val="24"/>
              </w:rPr>
              <w:t>1、表内各项必须填制清楚，各类固定资产分类填制，包括配套固定资产及附件；2、</w:t>
            </w:r>
            <w:r>
              <w:rPr>
                <w:rFonts w:hint="eastAsia" w:ascii="仿宋" w:hAnsi="仿宋" w:eastAsia="仿宋"/>
                <w:sz w:val="24"/>
              </w:rPr>
              <w:t>表单必须连续编号；</w:t>
            </w:r>
            <w:r>
              <w:rPr>
                <w:rFonts w:hint="eastAsia" w:ascii="仿宋" w:hAnsi="仿宋" w:eastAsia="仿宋" w:cs="宋体"/>
                <w:kern w:val="0"/>
                <w:sz w:val="24"/>
              </w:rPr>
              <w:t>3、此表以系、处室为单位填制；4、调拨单须一式</w:t>
            </w:r>
            <w:r>
              <w:rPr>
                <w:rFonts w:hint="eastAsia" w:ascii="仿宋" w:hAnsi="仿宋" w:eastAsia="仿宋" w:cs="宋体"/>
                <w:kern w:val="0"/>
                <w:sz w:val="24"/>
                <w:lang w:val="en-US" w:eastAsia="zh-CN"/>
              </w:rPr>
              <w:t>三</w:t>
            </w:r>
            <w:r>
              <w:rPr>
                <w:rFonts w:hint="eastAsia" w:ascii="仿宋" w:hAnsi="仿宋" w:eastAsia="仿宋" w:cs="宋体"/>
                <w:kern w:val="0"/>
                <w:sz w:val="24"/>
              </w:rPr>
              <w:t>联：</w:t>
            </w:r>
            <w:r>
              <w:rPr>
                <w:rFonts w:hint="eastAsia" w:ascii="仿宋" w:hAnsi="仿宋" w:eastAsia="仿宋" w:cs="宋体"/>
                <w:kern w:val="0"/>
                <w:sz w:val="24"/>
                <w:lang w:val="en-US" w:eastAsia="zh-CN"/>
              </w:rPr>
              <w:t>资产管理处一联，</w:t>
            </w:r>
            <w:r>
              <w:rPr>
                <w:rFonts w:hint="eastAsia" w:ascii="仿宋" w:hAnsi="仿宋" w:eastAsia="仿宋" w:cs="宋体"/>
                <w:kern w:val="0"/>
                <w:sz w:val="24"/>
              </w:rPr>
              <w:t>调入和调出部门各一联。调拨单留存部门备查。</w:t>
            </w:r>
          </w:p>
        </w:tc>
      </w:tr>
    </w:tbl>
    <w:p w14:paraId="6F63B2C1">
      <w:pPr>
        <w:spacing w:line="320" w:lineRule="exact"/>
        <w:rPr>
          <w:rFonts w:hint="eastAsia" w:ascii="宋体" w:hAnsi="宋体" w:cs="宋体"/>
          <w:b/>
          <w:kern w:val="0"/>
          <w:sz w:val="24"/>
        </w:rPr>
      </w:pPr>
    </w:p>
    <w:p w14:paraId="018A31FF">
      <w:pPr>
        <w:spacing w:line="320" w:lineRule="exact"/>
        <w:rPr>
          <w:rFonts w:hint="eastAsia" w:ascii="宋体" w:hAnsi="宋体" w:cs="宋体"/>
          <w:b/>
          <w:kern w:val="0"/>
          <w:sz w:val="24"/>
        </w:rPr>
      </w:pPr>
    </w:p>
    <w:sectPr>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NWI4MGQwODJkYzU1MzViN2FlMmY3NTZlNmM5NTcifQ=="/>
  </w:docVars>
  <w:rsids>
    <w:rsidRoot w:val="006B30E5"/>
    <w:rsid w:val="00277887"/>
    <w:rsid w:val="00335449"/>
    <w:rsid w:val="003447F2"/>
    <w:rsid w:val="006B30E5"/>
    <w:rsid w:val="007D7DF2"/>
    <w:rsid w:val="008F1FDB"/>
    <w:rsid w:val="00AD5BFD"/>
    <w:rsid w:val="00E605A8"/>
    <w:rsid w:val="00F17E4B"/>
    <w:rsid w:val="02B03AB1"/>
    <w:rsid w:val="03904C9D"/>
    <w:rsid w:val="03E655DB"/>
    <w:rsid w:val="066565FF"/>
    <w:rsid w:val="06FE1992"/>
    <w:rsid w:val="089A07FC"/>
    <w:rsid w:val="0A05232D"/>
    <w:rsid w:val="0CFB06FD"/>
    <w:rsid w:val="0E501ACA"/>
    <w:rsid w:val="0F7116C6"/>
    <w:rsid w:val="15C648E4"/>
    <w:rsid w:val="234436D4"/>
    <w:rsid w:val="26733ED2"/>
    <w:rsid w:val="27043E5D"/>
    <w:rsid w:val="2A13006A"/>
    <w:rsid w:val="2BFC24BF"/>
    <w:rsid w:val="2D0C1849"/>
    <w:rsid w:val="4A560003"/>
    <w:rsid w:val="4E146B77"/>
    <w:rsid w:val="4FCE1EA4"/>
    <w:rsid w:val="53C77CE5"/>
    <w:rsid w:val="58AB3463"/>
    <w:rsid w:val="5DFD48F8"/>
    <w:rsid w:val="62E245C6"/>
    <w:rsid w:val="6362212D"/>
    <w:rsid w:val="68273782"/>
    <w:rsid w:val="6B2E3334"/>
    <w:rsid w:val="743957DE"/>
    <w:rsid w:val="74D702EF"/>
    <w:rsid w:val="7E55168E"/>
    <w:rsid w:val="7F417E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i/>
    </w:rPr>
  </w:style>
  <w:style w:type="character" w:customStyle="1" w:styleId="7">
    <w:name w:val="页脚 Char"/>
    <w:link w:val="2"/>
    <w:autoRedefine/>
    <w:qFormat/>
    <w:uiPriority w:val="0"/>
    <w:rPr>
      <w:kern w:val="2"/>
      <w:sz w:val="18"/>
      <w:szCs w:val="18"/>
    </w:rPr>
  </w:style>
  <w:style w:type="character" w:customStyle="1" w:styleId="8">
    <w:name w:val="页眉 Char"/>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jgwMTQ3NjUxNDQ3IiwKCSJHcm91cElkIiA6ICI0MDIzODEzMjUiLAoJIkltYWdlIiA6ICJpVkJPUncwS0dnb0FBQUFOU1VoRVVnQUFBOVlBQUFQaENBWUFBQUFjbGplbkFBQUFBWE5TUjBJQXJzNGM2UUFBSUFCSlJFRlVlSnpzM1hkY0UrY2ZCL0JQd3BRbERoUVJLMUt0MG1xcjFsSHIzbnZXaVZvbk9PcmVpZ3NIQ2doT3dDMWlCWkc2c0tDdEtBNFV4WUZXaWdNUlZFU1dESU5BSU9SK2YvQzZLeUhyQWtINnE5LzNQNjNrY25lNVBMbDd2cy80UGdB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DRzL3crWUdPNEdFakJTWVFBQUFBQkpSVTVFcmtKZ2dnPT0iLAoJIlRoZW1lIiA6ICIiLAoJIlR5cGUiIDogImZsb3ciLAoJIlZlcnNpb24iIDogIiIKfQo="/>
    </extobj>
    <extobj name="ECB019B1-382A-4266-B25C-5B523AA43C14-2">
      <extobjdata type="ECB019B1-382A-4266-B25C-5B523AA43C14" data="ewoJIkZpbGVJZCIgOiAiMjgwMTQ5MDk5ODU4IiwKCSJHcm91cElkIiA6ICI0MDIzODEzMjUiLAoJIkltYWdlIiA6ICJpVkJPUncwS0dnb0FBQUFOU1VoRVVnQUFCRFVBQUFPaENBWUFBQURtSUo0NkFBQUFBWE5TUjBJQXJzNGM2UUFBSUFCSlJFRlVlSnpzM1hkQVUxZjdCL0J2U0VCa0NRb3Fqb3BiVk56YnRvNjZ0YlYxNE1BcWpscXRzNDYzeTlwcXRaVnF0ZnFxaUlJNEVBY3FhdDJMQ2hRM29DZ29JQ0lveWhBREFqS1MzTjhmdk53Zk1ZT2dXRXI5ZnY2cDNIUEhTVzVDT2M5OXpuTUF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DhoL3gvWnh3dkhGemN6VTBBQUFBQVNVVk9SSzVDWUlJPSIsCgkiVGhlbWUiIDogIiIsCgkiVHlwZSIgOiAiZmxvdyIsCgkiVmVyc2lvbiIgOiAiMz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5854</Words>
  <Characters>5877</Characters>
  <Lines>12</Lines>
  <Paragraphs>3</Paragraphs>
  <TotalTime>2</TotalTime>
  <ScaleCrop>false</ScaleCrop>
  <LinksUpToDate>false</LinksUpToDate>
  <CharactersWithSpaces>6510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2022-09-08T03:03:00Z</dcterms:created>
  <dc:creator>zh</dc:creator>
  <cp:lastModifiedBy>木油</cp:lastModifiedBy>
  <cp:lastPrinted>2022-10-18T00:57:00Z</cp:lastPrinted>
  <dcterms:modified xsi:type="dcterms:W3CDTF">2024-09-03T09:20:52Z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FEBF041048CA423A86E127D6E7FE7399_13</vt:lpwstr>
  </property>
</Properties>
</file>